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BFD83" w14:textId="342CEFB1" w:rsidR="009152F8" w:rsidRDefault="009152F8" w:rsidP="009152F8">
      <w:pPr>
        <w:ind w:firstLine="720"/>
        <w:rPr>
          <w:rFonts w:ascii="Arial" w:hAnsi="Arial" w:cs="Arial"/>
          <w:sz w:val="23"/>
          <w:szCs w:val="23"/>
        </w:rPr>
      </w:pPr>
    </w:p>
    <w:p w14:paraId="3AF41F49" w14:textId="42610006" w:rsidR="0027339C" w:rsidRPr="0027339C" w:rsidRDefault="0027339C" w:rsidP="0027339C"/>
    <w:p w14:paraId="1E4AAB1E" w14:textId="31935592" w:rsidR="0027339C" w:rsidRPr="0027339C" w:rsidRDefault="0027339C" w:rsidP="0027339C"/>
    <w:p w14:paraId="7C469A4D" w14:textId="3B9A7B20" w:rsidR="0027339C" w:rsidRPr="0027339C" w:rsidRDefault="0027339C" w:rsidP="0027339C"/>
    <w:p w14:paraId="30725DE8" w14:textId="2E895A9C" w:rsidR="0027339C" w:rsidRPr="0027339C" w:rsidRDefault="0027339C" w:rsidP="0027339C"/>
    <w:p w14:paraId="6665D787" w14:textId="6C0A5378" w:rsidR="0027339C" w:rsidRPr="0027339C" w:rsidRDefault="0027339C" w:rsidP="0027339C"/>
    <w:p w14:paraId="5DC7DB2B" w14:textId="77777777" w:rsidR="004371F2" w:rsidRPr="00540E28" w:rsidRDefault="004371F2" w:rsidP="004371F2">
      <w:pPr>
        <w:autoSpaceDE w:val="0"/>
        <w:autoSpaceDN w:val="0"/>
        <w:adjustRightInd w:val="0"/>
        <w:spacing w:line="240" w:lineRule="atLeast"/>
        <w:jc w:val="center"/>
        <w:rPr>
          <w:rFonts w:asciiTheme="majorHAnsi" w:hAnsiTheme="majorHAnsi" w:cstheme="majorHAnsi"/>
          <w:b/>
          <w:bCs/>
          <w:sz w:val="28"/>
          <w:szCs w:val="28"/>
        </w:rPr>
      </w:pPr>
      <w:r w:rsidRPr="00540E28">
        <w:rPr>
          <w:rFonts w:asciiTheme="majorHAnsi" w:hAnsiTheme="majorHAnsi" w:cstheme="majorHAnsi"/>
          <w:b/>
          <w:bCs/>
          <w:sz w:val="28"/>
          <w:szCs w:val="28"/>
        </w:rPr>
        <w:t>Director’s Report to the Mayor’s Disability Council (MDC)</w:t>
      </w:r>
    </w:p>
    <w:p w14:paraId="572FE267" w14:textId="39EE1B86" w:rsidR="004371F2" w:rsidRPr="00540E28" w:rsidRDefault="004371F2" w:rsidP="004371F2">
      <w:pPr>
        <w:autoSpaceDE w:val="0"/>
        <w:autoSpaceDN w:val="0"/>
        <w:adjustRightInd w:val="0"/>
        <w:spacing w:line="240" w:lineRule="atLeast"/>
        <w:jc w:val="center"/>
        <w:rPr>
          <w:rFonts w:asciiTheme="majorHAnsi" w:hAnsiTheme="majorHAnsi" w:cstheme="majorHAnsi"/>
          <w:b/>
          <w:bCs/>
          <w:sz w:val="28"/>
          <w:szCs w:val="28"/>
        </w:rPr>
      </w:pPr>
      <w:r w:rsidRPr="00540E28">
        <w:rPr>
          <w:rFonts w:asciiTheme="majorHAnsi" w:hAnsiTheme="majorHAnsi" w:cstheme="majorHAnsi"/>
          <w:b/>
          <w:bCs/>
          <w:sz w:val="28"/>
          <w:szCs w:val="28"/>
        </w:rPr>
        <w:t>November 18</w:t>
      </w:r>
      <w:r w:rsidRPr="00540E28">
        <w:rPr>
          <w:rFonts w:asciiTheme="majorHAnsi" w:hAnsiTheme="majorHAnsi" w:cstheme="majorHAnsi"/>
          <w:b/>
          <w:bCs/>
          <w:sz w:val="28"/>
          <w:szCs w:val="28"/>
        </w:rPr>
        <w:t>, 2022</w:t>
      </w:r>
    </w:p>
    <w:p w14:paraId="630D64D4" w14:textId="77777777" w:rsidR="004371F2" w:rsidRPr="00540E28" w:rsidRDefault="004371F2" w:rsidP="004371F2">
      <w:pPr>
        <w:autoSpaceDE w:val="0"/>
        <w:autoSpaceDN w:val="0"/>
        <w:adjustRightInd w:val="0"/>
        <w:spacing w:line="240" w:lineRule="atLeast"/>
        <w:jc w:val="center"/>
        <w:rPr>
          <w:rFonts w:asciiTheme="majorHAnsi" w:hAnsiTheme="majorHAnsi" w:cstheme="majorHAnsi"/>
        </w:rPr>
      </w:pPr>
      <w:r w:rsidRPr="00540E28">
        <w:rPr>
          <w:rFonts w:asciiTheme="majorHAnsi" w:hAnsiTheme="majorHAnsi" w:cstheme="majorHAnsi"/>
        </w:rPr>
        <w:t>Nicole Bohn, Director</w:t>
      </w:r>
    </w:p>
    <w:p w14:paraId="13E209F0" w14:textId="77777777" w:rsidR="004371F2" w:rsidRPr="00540E28" w:rsidRDefault="004371F2" w:rsidP="004371F2">
      <w:pPr>
        <w:autoSpaceDE w:val="0"/>
        <w:autoSpaceDN w:val="0"/>
        <w:adjustRightInd w:val="0"/>
        <w:spacing w:line="240" w:lineRule="atLeast"/>
        <w:jc w:val="center"/>
        <w:rPr>
          <w:rFonts w:asciiTheme="majorHAnsi" w:hAnsiTheme="majorHAnsi" w:cstheme="majorHAnsi"/>
        </w:rPr>
      </w:pPr>
      <w:r w:rsidRPr="00540E28">
        <w:rPr>
          <w:rFonts w:asciiTheme="majorHAnsi" w:hAnsiTheme="majorHAnsi" w:cstheme="majorHAnsi"/>
        </w:rPr>
        <w:t>Mayor’s Office on Disability</w:t>
      </w:r>
    </w:p>
    <w:p w14:paraId="61A3E565" w14:textId="77777777" w:rsidR="004371F2" w:rsidRPr="00540E28" w:rsidRDefault="004371F2" w:rsidP="004371F2">
      <w:pPr>
        <w:autoSpaceDE w:val="0"/>
        <w:autoSpaceDN w:val="0"/>
        <w:adjustRightInd w:val="0"/>
        <w:spacing w:line="240" w:lineRule="atLeast"/>
        <w:rPr>
          <w:rFonts w:asciiTheme="majorHAnsi" w:hAnsiTheme="majorHAnsi" w:cstheme="majorHAnsi"/>
          <w:iCs/>
        </w:rPr>
      </w:pPr>
    </w:p>
    <w:p w14:paraId="67A45025" w14:textId="77777777" w:rsidR="004371F2" w:rsidRPr="00540E28" w:rsidRDefault="004371F2" w:rsidP="004371F2">
      <w:pPr>
        <w:autoSpaceDE w:val="0"/>
        <w:autoSpaceDN w:val="0"/>
        <w:adjustRightInd w:val="0"/>
        <w:spacing w:line="240" w:lineRule="atLeast"/>
        <w:rPr>
          <w:rFonts w:asciiTheme="majorHAnsi" w:hAnsiTheme="majorHAnsi" w:cstheme="majorHAnsi"/>
          <w:sz w:val="28"/>
          <w:szCs w:val="28"/>
        </w:rPr>
      </w:pPr>
      <w:r w:rsidRPr="00540E28">
        <w:rPr>
          <w:rFonts w:asciiTheme="majorHAnsi" w:hAnsiTheme="majorHAnsi" w:cstheme="majorHAnsi"/>
          <w:sz w:val="28"/>
          <w:szCs w:val="28"/>
        </w:rPr>
        <w:t xml:space="preserve">Today’s Director’s Report to the Mayor’s Disability Council (MDC) provides a snapshot of some of the core issues that the Mayor’s Office on Disability (MOD) has been engaged with since the most recent public hearing of the MDC. The Council is encouraged to follow up on </w:t>
      </w:r>
      <w:hyperlink r:id="rId8" w:history="1">
        <w:r w:rsidRPr="00540E28">
          <w:rPr>
            <w:rStyle w:val="Hyperlink"/>
            <w:rFonts w:asciiTheme="majorHAnsi" w:hAnsiTheme="majorHAnsi" w:cstheme="majorHAnsi"/>
            <w:sz w:val="28"/>
            <w:szCs w:val="28"/>
          </w:rPr>
          <w:t>any of the items p</w:t>
        </w:r>
        <w:r w:rsidRPr="00540E28">
          <w:rPr>
            <w:rStyle w:val="Hyperlink"/>
            <w:rFonts w:asciiTheme="majorHAnsi" w:hAnsiTheme="majorHAnsi" w:cstheme="majorHAnsi"/>
            <w:sz w:val="28"/>
            <w:szCs w:val="28"/>
          </w:rPr>
          <w:t>r</w:t>
        </w:r>
        <w:r w:rsidRPr="00540E28">
          <w:rPr>
            <w:rStyle w:val="Hyperlink"/>
            <w:rFonts w:asciiTheme="majorHAnsi" w:hAnsiTheme="majorHAnsi" w:cstheme="majorHAnsi"/>
            <w:sz w:val="28"/>
            <w:szCs w:val="28"/>
          </w:rPr>
          <w:t>esented today</w:t>
        </w:r>
      </w:hyperlink>
      <w:r w:rsidRPr="00540E28">
        <w:rPr>
          <w:rFonts w:asciiTheme="majorHAnsi" w:hAnsiTheme="majorHAnsi" w:cstheme="majorHAnsi"/>
          <w:sz w:val="28"/>
          <w:szCs w:val="28"/>
        </w:rPr>
        <w:t xml:space="preserve">. Along with this, items for future agenda consideration are provided. </w:t>
      </w:r>
    </w:p>
    <w:p w14:paraId="25A39055" w14:textId="77777777" w:rsidR="004371F2" w:rsidRPr="00540E28" w:rsidRDefault="004371F2" w:rsidP="004371F2">
      <w:pPr>
        <w:autoSpaceDE w:val="0"/>
        <w:autoSpaceDN w:val="0"/>
        <w:adjustRightInd w:val="0"/>
        <w:spacing w:line="240" w:lineRule="atLeast"/>
        <w:rPr>
          <w:rFonts w:asciiTheme="majorHAnsi" w:hAnsiTheme="majorHAnsi" w:cstheme="majorHAnsi"/>
          <w:sz w:val="28"/>
          <w:szCs w:val="28"/>
        </w:rPr>
      </w:pPr>
    </w:p>
    <w:p w14:paraId="0EE4CE25" w14:textId="7FDF3876" w:rsidR="004371F2" w:rsidRPr="00540E28" w:rsidRDefault="004371F2" w:rsidP="004371F2">
      <w:pPr>
        <w:rPr>
          <w:rFonts w:asciiTheme="majorHAnsi" w:hAnsiTheme="majorHAnsi" w:cstheme="majorHAnsi"/>
          <w:sz w:val="28"/>
          <w:szCs w:val="28"/>
        </w:rPr>
      </w:pPr>
      <w:r w:rsidRPr="00540E28">
        <w:rPr>
          <w:rFonts w:asciiTheme="majorHAnsi" w:hAnsiTheme="majorHAnsi" w:cstheme="majorHAnsi"/>
          <w:sz w:val="28"/>
          <w:szCs w:val="28"/>
        </w:rPr>
        <w:t xml:space="preserve">MOD’s 2021-2022 </w:t>
      </w:r>
      <w:hyperlink r:id="rId9" w:history="1">
        <w:r w:rsidRPr="00540E28">
          <w:rPr>
            <w:rStyle w:val="Hyperlink"/>
            <w:rFonts w:asciiTheme="majorHAnsi" w:hAnsiTheme="majorHAnsi" w:cstheme="majorHAnsi"/>
            <w:sz w:val="28"/>
            <w:szCs w:val="28"/>
          </w:rPr>
          <w:t>Public Rep</w:t>
        </w:r>
        <w:r w:rsidRPr="00540E28">
          <w:rPr>
            <w:rStyle w:val="Hyperlink"/>
            <w:rFonts w:asciiTheme="majorHAnsi" w:hAnsiTheme="majorHAnsi" w:cstheme="majorHAnsi"/>
            <w:sz w:val="28"/>
            <w:szCs w:val="28"/>
          </w:rPr>
          <w:t>o</w:t>
        </w:r>
        <w:r w:rsidRPr="00540E28">
          <w:rPr>
            <w:rStyle w:val="Hyperlink"/>
            <w:rFonts w:asciiTheme="majorHAnsi" w:hAnsiTheme="majorHAnsi" w:cstheme="majorHAnsi"/>
            <w:sz w:val="28"/>
            <w:szCs w:val="28"/>
          </w:rPr>
          <w:t>rt to the Mayor’s Disability Council</w:t>
        </w:r>
      </w:hyperlink>
      <w:r w:rsidRPr="00540E28">
        <w:rPr>
          <w:rFonts w:asciiTheme="majorHAnsi" w:hAnsiTheme="majorHAnsi" w:cstheme="majorHAnsi"/>
          <w:sz w:val="28"/>
          <w:szCs w:val="28"/>
        </w:rPr>
        <w:t xml:space="preserve"> highlights MOD’s accomplishments, as well as ongoing challenges. In addition, it offers potential Mayor’s Disability Council agenda items for 2022-2023. The Council is encouraged to continue to reference this document. </w:t>
      </w:r>
    </w:p>
    <w:p w14:paraId="7AC51CEE" w14:textId="77777777" w:rsidR="004371F2" w:rsidRPr="00540E28" w:rsidRDefault="004371F2" w:rsidP="004371F2">
      <w:pPr>
        <w:autoSpaceDE w:val="0"/>
        <w:autoSpaceDN w:val="0"/>
        <w:adjustRightInd w:val="0"/>
        <w:spacing w:line="240" w:lineRule="atLeast"/>
        <w:rPr>
          <w:rFonts w:asciiTheme="majorHAnsi" w:hAnsiTheme="majorHAnsi" w:cstheme="majorHAnsi"/>
          <w:sz w:val="28"/>
          <w:szCs w:val="28"/>
        </w:rPr>
      </w:pPr>
    </w:p>
    <w:p w14:paraId="76F3DF34" w14:textId="73D4D40B" w:rsidR="004371F2" w:rsidRPr="00540E28" w:rsidRDefault="004371F2" w:rsidP="004371F2">
      <w:pPr>
        <w:autoSpaceDE w:val="0"/>
        <w:autoSpaceDN w:val="0"/>
        <w:adjustRightInd w:val="0"/>
        <w:spacing w:line="240" w:lineRule="atLeast"/>
        <w:rPr>
          <w:rFonts w:asciiTheme="majorHAnsi" w:hAnsiTheme="majorHAnsi" w:cstheme="majorHAnsi"/>
          <w:sz w:val="28"/>
          <w:szCs w:val="28"/>
        </w:rPr>
      </w:pPr>
      <w:r w:rsidRPr="00540E28">
        <w:rPr>
          <w:rFonts w:asciiTheme="majorHAnsi" w:hAnsiTheme="majorHAnsi" w:cstheme="majorHAnsi"/>
          <w:sz w:val="28"/>
          <w:szCs w:val="28"/>
        </w:rPr>
        <w:t xml:space="preserve">Members of the public wishing to engage with aspects of this report may contact MOD at </w:t>
      </w:r>
      <w:hyperlink r:id="rId10" w:history="1">
        <w:r w:rsidRPr="00540E28">
          <w:rPr>
            <w:rStyle w:val="Hyperlink"/>
            <w:rFonts w:asciiTheme="majorHAnsi" w:hAnsiTheme="majorHAnsi" w:cstheme="majorHAnsi"/>
            <w:sz w:val="28"/>
            <w:szCs w:val="28"/>
          </w:rPr>
          <w:t>mod@sfgov.org</w:t>
        </w:r>
      </w:hyperlink>
      <w:r w:rsidRPr="00540E28">
        <w:rPr>
          <w:rFonts w:asciiTheme="majorHAnsi" w:hAnsiTheme="majorHAnsi" w:cstheme="majorHAnsi"/>
          <w:sz w:val="28"/>
          <w:szCs w:val="28"/>
        </w:rPr>
        <w:t xml:space="preserve"> or by calling 415 554-6789. You may join our distribution list by contacting us</w:t>
      </w:r>
      <w:r w:rsidR="00F2199B" w:rsidRPr="00540E28">
        <w:rPr>
          <w:rFonts w:asciiTheme="majorHAnsi" w:hAnsiTheme="majorHAnsi" w:cstheme="majorHAnsi"/>
          <w:sz w:val="28"/>
          <w:szCs w:val="28"/>
        </w:rPr>
        <w:t xml:space="preserve"> and asking to be added. </w:t>
      </w:r>
      <w:r w:rsidR="009E7970" w:rsidRPr="00540E28">
        <w:rPr>
          <w:rFonts w:asciiTheme="majorHAnsi" w:hAnsiTheme="majorHAnsi" w:cstheme="majorHAnsi"/>
          <w:sz w:val="28"/>
          <w:szCs w:val="28"/>
        </w:rPr>
        <w:t>MOD’s website has migrated to sf.gov</w:t>
      </w:r>
      <w:r w:rsidR="009E7970" w:rsidRPr="00540E28">
        <w:rPr>
          <w:rFonts w:asciiTheme="majorHAnsi" w:hAnsiTheme="majorHAnsi" w:cstheme="majorHAnsi"/>
          <w:sz w:val="28"/>
          <w:szCs w:val="28"/>
        </w:rPr>
        <w:t xml:space="preserve">. </w:t>
      </w:r>
      <w:r w:rsidRPr="00540E28">
        <w:rPr>
          <w:rFonts w:asciiTheme="majorHAnsi" w:hAnsiTheme="majorHAnsi" w:cstheme="majorHAnsi"/>
          <w:sz w:val="28"/>
          <w:szCs w:val="28"/>
        </w:rPr>
        <w:t xml:space="preserve">This full report will be posted to </w:t>
      </w:r>
      <w:hyperlink r:id="rId11" w:history="1">
        <w:r w:rsidR="009E7970" w:rsidRPr="00540E28">
          <w:rPr>
            <w:rStyle w:val="Hyperlink"/>
            <w:rFonts w:asciiTheme="majorHAnsi" w:hAnsiTheme="majorHAnsi" w:cstheme="majorHAnsi"/>
            <w:sz w:val="28"/>
            <w:szCs w:val="28"/>
          </w:rPr>
          <w:t>sf.gov/mod</w:t>
        </w:r>
      </w:hyperlink>
      <w:r w:rsidR="009E7970" w:rsidRPr="00540E28">
        <w:rPr>
          <w:rFonts w:asciiTheme="majorHAnsi" w:hAnsiTheme="majorHAnsi" w:cstheme="majorHAnsi"/>
          <w:sz w:val="28"/>
          <w:szCs w:val="28"/>
        </w:rPr>
        <w:t xml:space="preserve"> </w:t>
      </w:r>
      <w:r w:rsidRPr="00540E28">
        <w:rPr>
          <w:rFonts w:asciiTheme="majorHAnsi" w:hAnsiTheme="majorHAnsi" w:cstheme="majorHAnsi"/>
          <w:sz w:val="28"/>
          <w:szCs w:val="28"/>
        </w:rPr>
        <w:t>following today’s meeting.</w:t>
      </w:r>
    </w:p>
    <w:p w14:paraId="04C6BAC4" w14:textId="77777777" w:rsidR="004371F2" w:rsidRPr="00540E28" w:rsidRDefault="004371F2" w:rsidP="004371F2">
      <w:pPr>
        <w:autoSpaceDE w:val="0"/>
        <w:autoSpaceDN w:val="0"/>
        <w:adjustRightInd w:val="0"/>
        <w:spacing w:line="240" w:lineRule="atLeast"/>
        <w:rPr>
          <w:rFonts w:asciiTheme="majorHAnsi" w:hAnsiTheme="majorHAnsi" w:cstheme="majorHAnsi"/>
          <w:sz w:val="28"/>
          <w:szCs w:val="28"/>
        </w:rPr>
      </w:pPr>
    </w:p>
    <w:p w14:paraId="56F7A1D5" w14:textId="429ED768" w:rsidR="004371F2" w:rsidRPr="00540E28" w:rsidRDefault="004371F2" w:rsidP="004371F2">
      <w:pPr>
        <w:spacing w:before="100" w:beforeAutospacing="1" w:after="100" w:afterAutospacing="1"/>
        <w:rPr>
          <w:rFonts w:asciiTheme="majorHAnsi" w:hAnsiTheme="majorHAnsi" w:cstheme="majorHAnsi"/>
          <w:color w:val="000000"/>
          <w:sz w:val="28"/>
          <w:szCs w:val="28"/>
        </w:rPr>
      </w:pPr>
      <w:r w:rsidRPr="00540E28">
        <w:rPr>
          <w:rFonts w:asciiTheme="majorHAnsi" w:hAnsiTheme="majorHAnsi" w:cstheme="majorHAnsi"/>
          <w:b/>
          <w:bCs/>
          <w:color w:val="000000"/>
          <w:sz w:val="28"/>
          <w:szCs w:val="28"/>
          <w:u w:val="single"/>
        </w:rPr>
        <w:t xml:space="preserve">Legislative updates, </w:t>
      </w:r>
      <w:r w:rsidR="00CE1C13" w:rsidRPr="00540E28">
        <w:rPr>
          <w:rFonts w:asciiTheme="majorHAnsi" w:hAnsiTheme="majorHAnsi" w:cstheme="majorHAnsi"/>
          <w:b/>
          <w:bCs/>
          <w:color w:val="000000"/>
          <w:sz w:val="28"/>
          <w:szCs w:val="28"/>
          <w:u w:val="single"/>
        </w:rPr>
        <w:t>November</w:t>
      </w:r>
      <w:r w:rsidRPr="00540E28">
        <w:rPr>
          <w:rFonts w:asciiTheme="majorHAnsi" w:hAnsiTheme="majorHAnsi" w:cstheme="majorHAnsi"/>
          <w:b/>
          <w:bCs/>
          <w:color w:val="000000"/>
          <w:sz w:val="28"/>
          <w:szCs w:val="28"/>
          <w:u w:val="single"/>
        </w:rPr>
        <w:t xml:space="preserve"> </w:t>
      </w:r>
      <w:proofErr w:type="gramStart"/>
      <w:r w:rsidRPr="00540E28">
        <w:rPr>
          <w:rFonts w:asciiTheme="majorHAnsi" w:hAnsiTheme="majorHAnsi" w:cstheme="majorHAnsi"/>
          <w:b/>
          <w:bCs/>
          <w:color w:val="000000"/>
          <w:sz w:val="28"/>
          <w:szCs w:val="28"/>
          <w:u w:val="single"/>
        </w:rPr>
        <w:t>2022:</w:t>
      </w:r>
      <w:r w:rsidRPr="00540E28">
        <w:rPr>
          <w:rFonts w:asciiTheme="majorHAnsi" w:hAnsiTheme="majorHAnsi" w:cstheme="majorHAnsi"/>
          <w:color w:val="000000"/>
          <w:sz w:val="28"/>
          <w:szCs w:val="28"/>
        </w:rPr>
        <w:t>.</w:t>
      </w:r>
      <w:proofErr w:type="gramEnd"/>
      <w:r w:rsidRPr="00540E28">
        <w:rPr>
          <w:rFonts w:asciiTheme="majorHAnsi" w:hAnsiTheme="majorHAnsi" w:cstheme="majorHAnsi"/>
          <w:color w:val="000000"/>
          <w:sz w:val="28"/>
          <w:szCs w:val="28"/>
        </w:rPr>
        <w:t xml:space="preserve"> Some of the current legislative issues impacting people with disabilities are as follows:</w:t>
      </w:r>
    </w:p>
    <w:p w14:paraId="75083DCB" w14:textId="77777777" w:rsidR="004371F2" w:rsidRPr="00540E28" w:rsidRDefault="004371F2" w:rsidP="004371F2">
      <w:pPr>
        <w:spacing w:before="100" w:beforeAutospacing="1" w:after="100" w:afterAutospacing="1"/>
        <w:rPr>
          <w:rFonts w:asciiTheme="majorHAnsi" w:hAnsiTheme="majorHAnsi" w:cstheme="majorHAnsi"/>
          <w:color w:val="000000"/>
          <w:sz w:val="28"/>
          <w:szCs w:val="28"/>
          <w:u w:val="single"/>
        </w:rPr>
      </w:pPr>
      <w:r w:rsidRPr="00540E28">
        <w:rPr>
          <w:rFonts w:asciiTheme="majorHAnsi" w:hAnsiTheme="majorHAnsi" w:cstheme="majorHAnsi"/>
          <w:color w:val="000000"/>
          <w:sz w:val="28"/>
          <w:szCs w:val="28"/>
          <w:u w:val="single"/>
        </w:rPr>
        <w:t>Local Legislation and Resolutions:</w:t>
      </w:r>
    </w:p>
    <w:p w14:paraId="6387573C" w14:textId="1912C028" w:rsidR="003C671D" w:rsidRPr="00540E28" w:rsidRDefault="004F36F4" w:rsidP="004371F2">
      <w:pPr>
        <w:rPr>
          <w:rFonts w:asciiTheme="majorHAnsi" w:hAnsiTheme="majorHAnsi" w:cstheme="majorHAnsi"/>
          <w:color w:val="000000"/>
          <w:sz w:val="28"/>
          <w:szCs w:val="28"/>
          <w:shd w:val="clear" w:color="auto" w:fill="FFFFFF"/>
        </w:rPr>
      </w:pPr>
      <w:hyperlink r:id="rId12" w:history="1">
        <w:r w:rsidR="003C671D" w:rsidRPr="00540E28">
          <w:rPr>
            <w:rStyle w:val="Hyperlink"/>
            <w:rFonts w:asciiTheme="majorHAnsi" w:hAnsiTheme="majorHAnsi" w:cstheme="majorHAnsi"/>
            <w:sz w:val="28"/>
            <w:szCs w:val="28"/>
            <w:shd w:val="clear" w:color="auto" w:fill="FFFFFF"/>
          </w:rPr>
          <w:t>221008</w:t>
        </w:r>
      </w:hyperlink>
      <w:r w:rsidR="003C671D" w:rsidRPr="00540E28">
        <w:rPr>
          <w:rFonts w:asciiTheme="majorHAnsi" w:hAnsiTheme="majorHAnsi" w:cstheme="majorHAnsi"/>
          <w:color w:val="000000"/>
          <w:sz w:val="28"/>
          <w:szCs w:val="28"/>
          <w:shd w:val="clear" w:color="auto" w:fill="FFFFFF"/>
        </w:rPr>
        <w:t xml:space="preserve"> </w:t>
      </w:r>
      <w:r w:rsidR="003C671D" w:rsidRPr="00540E28">
        <w:rPr>
          <w:rFonts w:asciiTheme="majorHAnsi" w:hAnsiTheme="majorHAnsi" w:cstheme="majorHAnsi"/>
          <w:b/>
          <w:bCs/>
          <w:color w:val="000000"/>
          <w:sz w:val="28"/>
          <w:szCs w:val="28"/>
          <w:shd w:val="clear" w:color="auto" w:fill="FFFFFF"/>
        </w:rPr>
        <w:t>Limiting Teleconferencing and Remote Public Comment at Meetings of the Board of Supervisors and its Committees</w:t>
      </w:r>
      <w:r w:rsidR="00D46B83" w:rsidRPr="00540E28">
        <w:rPr>
          <w:rFonts w:asciiTheme="majorHAnsi" w:hAnsiTheme="majorHAnsi" w:cstheme="majorHAnsi"/>
          <w:b/>
          <w:bCs/>
          <w:color w:val="000000"/>
          <w:sz w:val="28"/>
          <w:szCs w:val="28"/>
          <w:shd w:val="clear" w:color="auto" w:fill="FFFFFF"/>
        </w:rPr>
        <w:t xml:space="preserve"> </w:t>
      </w:r>
      <w:r w:rsidR="00D46B83" w:rsidRPr="00540E28">
        <w:rPr>
          <w:rFonts w:asciiTheme="majorHAnsi" w:hAnsiTheme="majorHAnsi" w:cstheme="majorHAnsi"/>
          <w:color w:val="000000"/>
          <w:sz w:val="28"/>
          <w:szCs w:val="28"/>
          <w:shd w:val="clear" w:color="auto" w:fill="FFFFFF"/>
        </w:rPr>
        <w:t xml:space="preserve">(Mandelman) </w:t>
      </w:r>
      <w:r w:rsidR="00D46B83" w:rsidRPr="00540E28">
        <w:rPr>
          <w:rFonts w:asciiTheme="majorHAnsi" w:hAnsiTheme="majorHAnsi" w:cstheme="majorHAnsi"/>
          <w:b/>
          <w:bCs/>
          <w:color w:val="000000"/>
          <w:sz w:val="28"/>
          <w:szCs w:val="28"/>
          <w:shd w:val="clear" w:color="auto" w:fill="FFFFFF"/>
        </w:rPr>
        <w:t>Status:</w:t>
      </w:r>
      <w:r w:rsidR="00D46B83" w:rsidRPr="00540E28">
        <w:rPr>
          <w:rFonts w:asciiTheme="majorHAnsi" w:hAnsiTheme="majorHAnsi" w:cstheme="majorHAnsi"/>
          <w:color w:val="000000"/>
          <w:sz w:val="28"/>
          <w:szCs w:val="28"/>
          <w:shd w:val="clear" w:color="auto" w:fill="FFFFFF"/>
        </w:rPr>
        <w:t xml:space="preserve"> Pending assignment by Rules committee (potentially as early as </w:t>
      </w:r>
      <w:r w:rsidR="00540E28" w:rsidRPr="00540E28">
        <w:rPr>
          <w:rFonts w:asciiTheme="majorHAnsi" w:hAnsiTheme="majorHAnsi" w:cstheme="majorHAnsi"/>
          <w:color w:val="000000"/>
          <w:sz w:val="28"/>
          <w:szCs w:val="28"/>
          <w:shd w:val="clear" w:color="auto" w:fill="FFFFFF"/>
        </w:rPr>
        <w:t>December 12, 2022)</w:t>
      </w:r>
    </w:p>
    <w:p w14:paraId="187B261E" w14:textId="774D5997" w:rsidR="00D46B83" w:rsidRDefault="00EC3E5B" w:rsidP="00D46B83">
      <w:pPr>
        <w:pStyle w:val="ListParagraph"/>
        <w:numPr>
          <w:ilvl w:val="0"/>
          <w:numId w:val="12"/>
        </w:numPr>
        <w:rPr>
          <w:rFonts w:asciiTheme="majorHAnsi" w:hAnsiTheme="majorHAnsi" w:cstheme="majorHAnsi"/>
          <w:color w:val="000000"/>
          <w:sz w:val="28"/>
          <w:szCs w:val="28"/>
          <w:shd w:val="clear" w:color="auto" w:fill="FFFFFF"/>
        </w:rPr>
      </w:pPr>
      <w:r w:rsidRPr="00540E28">
        <w:rPr>
          <w:rFonts w:asciiTheme="majorHAnsi" w:hAnsiTheme="majorHAnsi" w:cstheme="majorHAnsi"/>
          <w:color w:val="000000"/>
          <w:sz w:val="28"/>
          <w:szCs w:val="28"/>
          <w:shd w:val="clear" w:color="auto" w:fill="FFFFFF"/>
        </w:rPr>
        <w:t>If passed, th</w:t>
      </w:r>
      <w:r w:rsidR="00540E28" w:rsidRPr="00540E28">
        <w:rPr>
          <w:rFonts w:asciiTheme="majorHAnsi" w:hAnsiTheme="majorHAnsi" w:cstheme="majorHAnsi"/>
          <w:color w:val="000000"/>
          <w:sz w:val="28"/>
          <w:szCs w:val="28"/>
          <w:shd w:val="clear" w:color="auto" w:fill="FFFFFF"/>
        </w:rPr>
        <w:t>is legislation would discontinue</w:t>
      </w:r>
      <w:r w:rsidR="00D46B83" w:rsidRPr="00540E28">
        <w:rPr>
          <w:rFonts w:asciiTheme="majorHAnsi" w:hAnsiTheme="majorHAnsi" w:cstheme="majorHAnsi"/>
          <w:color w:val="000000"/>
          <w:sz w:val="28"/>
          <w:szCs w:val="28"/>
          <w:shd w:val="clear" w:color="auto" w:fill="FFFFFF"/>
        </w:rPr>
        <w:t xml:space="preserve"> remote public comment by members of the public at meetings of the Board and its committees, except </w:t>
      </w:r>
      <w:r w:rsidR="00D46B83" w:rsidRPr="00540E28">
        <w:rPr>
          <w:rFonts w:asciiTheme="majorHAnsi" w:hAnsiTheme="majorHAnsi" w:cstheme="majorHAnsi"/>
          <w:color w:val="000000"/>
          <w:sz w:val="28"/>
          <w:szCs w:val="28"/>
          <w:shd w:val="clear" w:color="auto" w:fill="FFFFFF"/>
        </w:rPr>
        <w:lastRenderedPageBreak/>
        <w:t>as legally required to enable people with disabilities to participate in such meetings.</w:t>
      </w:r>
    </w:p>
    <w:p w14:paraId="6D72E618" w14:textId="422AF041" w:rsidR="00540E28" w:rsidRPr="00F32E7A" w:rsidRDefault="00540E28" w:rsidP="00D46B83">
      <w:pPr>
        <w:pStyle w:val="ListParagraph"/>
        <w:numPr>
          <w:ilvl w:val="0"/>
          <w:numId w:val="12"/>
        </w:numPr>
        <w:rPr>
          <w:rFonts w:asciiTheme="majorHAnsi" w:hAnsiTheme="majorHAnsi" w:cstheme="majorHAnsi"/>
          <w:color w:val="000000"/>
          <w:sz w:val="28"/>
          <w:szCs w:val="28"/>
          <w:shd w:val="clear" w:color="auto" w:fill="FFFFFF"/>
        </w:rPr>
      </w:pPr>
      <w:r w:rsidRPr="00F32E7A">
        <w:rPr>
          <w:rFonts w:asciiTheme="majorHAnsi" w:hAnsiTheme="majorHAnsi" w:cstheme="majorHAnsi"/>
          <w:color w:val="000000"/>
          <w:sz w:val="28"/>
          <w:szCs w:val="28"/>
          <w:shd w:val="clear" w:color="auto" w:fill="FFFFFF"/>
        </w:rPr>
        <w:t>The Mayor’s Office on Disability is charged with</w:t>
      </w:r>
      <w:r w:rsidR="00E71DE9" w:rsidRPr="00F32E7A">
        <w:rPr>
          <w:rFonts w:asciiTheme="majorHAnsi" w:hAnsiTheme="majorHAnsi" w:cstheme="majorHAnsi"/>
          <w:color w:val="000000"/>
          <w:sz w:val="28"/>
          <w:szCs w:val="28"/>
          <w:shd w:val="clear" w:color="auto" w:fill="FFFFFF"/>
        </w:rPr>
        <w:t xml:space="preserve"> advising on a workable reasonable modification request process</w:t>
      </w:r>
      <w:r w:rsidR="00B8033E">
        <w:rPr>
          <w:rFonts w:asciiTheme="majorHAnsi" w:hAnsiTheme="majorHAnsi" w:cstheme="majorHAnsi"/>
          <w:color w:val="000000"/>
          <w:sz w:val="28"/>
          <w:szCs w:val="28"/>
          <w:shd w:val="clear" w:color="auto" w:fill="FFFFFF"/>
        </w:rPr>
        <w:t>.</w:t>
      </w:r>
    </w:p>
    <w:p w14:paraId="66FC2E08" w14:textId="00EA9504" w:rsidR="00F32E7A" w:rsidRPr="00F32E7A" w:rsidRDefault="00E71DE9" w:rsidP="00F32E7A">
      <w:pPr>
        <w:pStyle w:val="ListParagraph"/>
        <w:numPr>
          <w:ilvl w:val="0"/>
          <w:numId w:val="7"/>
        </w:numPr>
        <w:spacing w:before="100" w:beforeAutospacing="1" w:after="100" w:afterAutospacing="1" w:line="240" w:lineRule="auto"/>
        <w:rPr>
          <w:rFonts w:asciiTheme="majorHAnsi" w:hAnsiTheme="majorHAnsi" w:cstheme="majorHAnsi"/>
          <w:color w:val="000000"/>
          <w:sz w:val="28"/>
          <w:szCs w:val="28"/>
          <w:u w:val="single"/>
        </w:rPr>
      </w:pPr>
      <w:r w:rsidRPr="00F32E7A">
        <w:rPr>
          <w:rFonts w:asciiTheme="majorHAnsi" w:hAnsiTheme="majorHAnsi" w:cstheme="majorHAnsi"/>
          <w:color w:val="000000"/>
          <w:sz w:val="28"/>
          <w:szCs w:val="28"/>
          <w:shd w:val="clear" w:color="auto" w:fill="FFFFFF"/>
        </w:rPr>
        <w:t xml:space="preserve">However, as mentioned in </w:t>
      </w:r>
      <w:r w:rsidR="00F32E7A">
        <w:rPr>
          <w:rFonts w:asciiTheme="majorHAnsi" w:hAnsiTheme="majorHAnsi" w:cstheme="majorHAnsi"/>
          <w:color w:val="000000"/>
          <w:sz w:val="28"/>
          <w:szCs w:val="28"/>
          <w:shd w:val="clear" w:color="auto" w:fill="FFFFFF"/>
        </w:rPr>
        <w:t xml:space="preserve">multiple </w:t>
      </w:r>
      <w:r w:rsidRPr="00F32E7A">
        <w:rPr>
          <w:rFonts w:asciiTheme="majorHAnsi" w:hAnsiTheme="majorHAnsi" w:cstheme="majorHAnsi"/>
          <w:color w:val="000000"/>
          <w:sz w:val="28"/>
          <w:szCs w:val="28"/>
          <w:shd w:val="clear" w:color="auto" w:fill="FFFFFF"/>
        </w:rPr>
        <w:t xml:space="preserve">previous reports, </w:t>
      </w:r>
      <w:r w:rsidR="00F32E7A">
        <w:rPr>
          <w:rFonts w:asciiTheme="majorHAnsi" w:hAnsiTheme="majorHAnsi" w:cstheme="majorHAnsi"/>
          <w:color w:val="000000"/>
          <w:sz w:val="28"/>
          <w:szCs w:val="28"/>
        </w:rPr>
        <w:t>l</w:t>
      </w:r>
      <w:r w:rsidR="00F32E7A" w:rsidRPr="00F32E7A">
        <w:rPr>
          <w:rFonts w:asciiTheme="majorHAnsi" w:hAnsiTheme="majorHAnsi" w:cstheme="majorHAnsi"/>
          <w:color w:val="000000"/>
          <w:sz w:val="28"/>
          <w:szCs w:val="28"/>
        </w:rPr>
        <w:t xml:space="preserve">ocally, the Community Alliance of Disability Advocates (CADA) is asking </w:t>
      </w:r>
      <w:r w:rsidR="00F32E7A" w:rsidRPr="00F32E7A">
        <w:rPr>
          <w:rFonts w:asciiTheme="majorHAnsi" w:hAnsiTheme="majorHAnsi" w:cstheme="majorHAnsi"/>
          <w:color w:val="000000"/>
          <w:sz w:val="28"/>
          <w:szCs w:val="28"/>
        </w:rPr>
        <w:t xml:space="preserve">for continuation for all, not just people with disabilities by request. </w:t>
      </w:r>
      <w:r w:rsidR="00F32E7A" w:rsidRPr="00F32E7A">
        <w:rPr>
          <w:rFonts w:asciiTheme="majorHAnsi" w:hAnsiTheme="majorHAnsi" w:cstheme="majorHAnsi"/>
          <w:b/>
          <w:bCs/>
          <w:color w:val="000000"/>
          <w:sz w:val="28"/>
          <w:szCs w:val="28"/>
        </w:rPr>
        <w:t>The Council is strongly encouraged to engage on this item,</w:t>
      </w:r>
      <w:r w:rsidR="00F32E7A">
        <w:rPr>
          <w:rFonts w:asciiTheme="majorHAnsi" w:hAnsiTheme="majorHAnsi" w:cstheme="majorHAnsi"/>
          <w:color w:val="000000"/>
          <w:sz w:val="28"/>
          <w:szCs w:val="28"/>
        </w:rPr>
        <w:t xml:space="preserve"> as results will have significant impact on the public engagement process. </w:t>
      </w:r>
    </w:p>
    <w:p w14:paraId="46F06E05" w14:textId="77777777" w:rsidR="003C671D" w:rsidRPr="00540E28" w:rsidRDefault="003C671D" w:rsidP="004371F2">
      <w:pPr>
        <w:rPr>
          <w:rFonts w:asciiTheme="majorHAnsi" w:hAnsiTheme="majorHAnsi" w:cstheme="majorHAnsi"/>
          <w:b/>
          <w:bCs/>
          <w:color w:val="000000"/>
          <w:sz w:val="28"/>
          <w:szCs w:val="28"/>
          <w:shd w:val="clear" w:color="auto" w:fill="FFFFFF"/>
        </w:rPr>
      </w:pPr>
    </w:p>
    <w:p w14:paraId="583797A5" w14:textId="65FC4C9F" w:rsidR="004371F2" w:rsidRPr="00540E28" w:rsidRDefault="004371F2" w:rsidP="004371F2">
      <w:pPr>
        <w:rPr>
          <w:rFonts w:asciiTheme="majorHAnsi" w:hAnsiTheme="majorHAnsi" w:cstheme="majorHAnsi"/>
          <w:color w:val="000000"/>
          <w:sz w:val="28"/>
          <w:szCs w:val="28"/>
        </w:rPr>
      </w:pPr>
      <w:r w:rsidRPr="00540E28">
        <w:rPr>
          <w:rFonts w:asciiTheme="majorHAnsi" w:hAnsiTheme="majorHAnsi" w:cstheme="majorHAnsi"/>
          <w:b/>
          <w:bCs/>
          <w:color w:val="000000"/>
          <w:sz w:val="28"/>
          <w:szCs w:val="28"/>
          <w:shd w:val="clear" w:color="auto" w:fill="FFFFFF"/>
        </w:rPr>
        <w:t>JFK Promenade</w:t>
      </w:r>
      <w:r w:rsidRPr="00540E28">
        <w:rPr>
          <w:rFonts w:asciiTheme="majorHAnsi" w:hAnsiTheme="majorHAnsi" w:cstheme="majorHAnsi"/>
          <w:sz w:val="28"/>
          <w:szCs w:val="28"/>
        </w:rPr>
        <w:t xml:space="preserve"> Referral </w:t>
      </w:r>
      <w:hyperlink r:id="rId13" w:history="1">
        <w:r w:rsidRPr="00540E28">
          <w:rPr>
            <w:rStyle w:val="Hyperlink"/>
            <w:rFonts w:asciiTheme="majorHAnsi" w:hAnsiTheme="majorHAnsi" w:cstheme="majorHAnsi"/>
            <w:sz w:val="28"/>
            <w:szCs w:val="28"/>
          </w:rPr>
          <w:t>2204</w:t>
        </w:r>
        <w:r w:rsidRPr="00540E28">
          <w:rPr>
            <w:rStyle w:val="Hyperlink"/>
            <w:rFonts w:asciiTheme="majorHAnsi" w:hAnsiTheme="majorHAnsi" w:cstheme="majorHAnsi"/>
            <w:sz w:val="28"/>
            <w:szCs w:val="28"/>
          </w:rPr>
          <w:t>7</w:t>
        </w:r>
        <w:r w:rsidRPr="00540E28">
          <w:rPr>
            <w:rStyle w:val="Hyperlink"/>
            <w:rFonts w:asciiTheme="majorHAnsi" w:hAnsiTheme="majorHAnsi" w:cstheme="majorHAnsi"/>
            <w:sz w:val="28"/>
            <w:szCs w:val="28"/>
          </w:rPr>
          <w:t>5:</w:t>
        </w:r>
      </w:hyperlink>
      <w:r w:rsidRPr="00540E28">
        <w:rPr>
          <w:rFonts w:asciiTheme="majorHAnsi" w:hAnsiTheme="majorHAnsi" w:cstheme="majorHAnsi"/>
          <w:sz w:val="28"/>
          <w:szCs w:val="28"/>
        </w:rPr>
        <w:t xml:space="preserve"> </w:t>
      </w:r>
      <w:r w:rsidRPr="00540E28">
        <w:rPr>
          <w:rFonts w:asciiTheme="majorHAnsi" w:hAnsiTheme="majorHAnsi" w:cstheme="majorHAnsi"/>
          <w:b/>
          <w:bCs/>
          <w:color w:val="000000"/>
          <w:sz w:val="28"/>
          <w:szCs w:val="28"/>
        </w:rPr>
        <w:t>Hearing - Museum Recovery and Progress Update on Golden Gate Park Access and Safety Program</w:t>
      </w:r>
      <w:r w:rsidRPr="00540E28">
        <w:rPr>
          <w:rFonts w:asciiTheme="majorHAnsi" w:hAnsiTheme="majorHAnsi" w:cstheme="majorHAnsi"/>
          <w:color w:val="000000"/>
          <w:sz w:val="28"/>
          <w:szCs w:val="28"/>
        </w:rPr>
        <w:t xml:space="preserve"> (Stefani). </w:t>
      </w:r>
      <w:r w:rsidRPr="00540E28">
        <w:rPr>
          <w:rFonts w:asciiTheme="majorHAnsi" w:hAnsiTheme="majorHAnsi" w:cstheme="majorHAnsi"/>
          <w:b/>
          <w:bCs/>
          <w:color w:val="000000"/>
          <w:sz w:val="28"/>
          <w:szCs w:val="28"/>
        </w:rPr>
        <w:t>Status:</w:t>
      </w:r>
      <w:r w:rsidRPr="00540E28">
        <w:rPr>
          <w:rFonts w:asciiTheme="majorHAnsi" w:hAnsiTheme="majorHAnsi" w:cstheme="majorHAnsi"/>
          <w:color w:val="000000"/>
          <w:sz w:val="28"/>
          <w:szCs w:val="28"/>
        </w:rPr>
        <w:t xml:space="preserve"> Update heard in Public Safety and Neighborhood Services Committee July 14, 2022, and continued to the call of the Chair.</w:t>
      </w:r>
    </w:p>
    <w:p w14:paraId="74ECC1CD" w14:textId="77777777" w:rsidR="004F36F4" w:rsidRPr="00540E28" w:rsidRDefault="004F36F4" w:rsidP="004371F2">
      <w:pPr>
        <w:rPr>
          <w:rFonts w:asciiTheme="majorHAnsi" w:hAnsiTheme="majorHAnsi" w:cstheme="majorHAnsi"/>
          <w:sz w:val="28"/>
          <w:szCs w:val="28"/>
        </w:rPr>
      </w:pPr>
    </w:p>
    <w:p w14:paraId="67C17B5E" w14:textId="77777777" w:rsidR="004371F2" w:rsidRPr="00540E28" w:rsidRDefault="004371F2" w:rsidP="004371F2">
      <w:pPr>
        <w:pStyle w:val="ListParagraph"/>
        <w:numPr>
          <w:ilvl w:val="0"/>
          <w:numId w:val="8"/>
        </w:numPr>
        <w:spacing w:after="0" w:line="240" w:lineRule="auto"/>
        <w:rPr>
          <w:rFonts w:asciiTheme="majorHAnsi" w:hAnsiTheme="majorHAnsi" w:cstheme="majorHAnsi"/>
          <w:sz w:val="28"/>
          <w:szCs w:val="28"/>
        </w:rPr>
      </w:pPr>
      <w:r w:rsidRPr="00540E28">
        <w:rPr>
          <w:rFonts w:asciiTheme="majorHAnsi" w:hAnsiTheme="majorHAnsi" w:cstheme="majorHAnsi"/>
          <w:sz w:val="28"/>
          <w:szCs w:val="28"/>
        </w:rPr>
        <w:t xml:space="preserve">This hearing was part of a response to an amendment to the passed legislation that requires quarterly reporting by Recreation and Parks and SFMTA on Museum Recovery and </w:t>
      </w:r>
      <w:r w:rsidRPr="00540E28">
        <w:rPr>
          <w:rFonts w:asciiTheme="majorHAnsi" w:hAnsiTheme="majorHAnsi" w:cstheme="majorHAnsi"/>
          <w:b/>
          <w:bCs/>
          <w:sz w:val="28"/>
          <w:szCs w:val="28"/>
        </w:rPr>
        <w:t>accessibility improvements.</w:t>
      </w:r>
      <w:r w:rsidRPr="00540E28">
        <w:rPr>
          <w:rFonts w:asciiTheme="majorHAnsi" w:hAnsiTheme="majorHAnsi" w:cstheme="majorHAnsi"/>
          <w:sz w:val="28"/>
          <w:szCs w:val="28"/>
        </w:rPr>
        <w:t xml:space="preserve"> </w:t>
      </w:r>
    </w:p>
    <w:p w14:paraId="04A6AA9B" w14:textId="77777777" w:rsidR="004371F2" w:rsidRPr="00540E28" w:rsidRDefault="004371F2" w:rsidP="004371F2">
      <w:pPr>
        <w:pStyle w:val="ListParagraph"/>
        <w:ind w:left="1440"/>
        <w:rPr>
          <w:rFonts w:asciiTheme="majorHAnsi" w:hAnsiTheme="majorHAnsi" w:cstheme="majorHAnsi"/>
          <w:sz w:val="28"/>
          <w:szCs w:val="28"/>
        </w:rPr>
      </w:pPr>
    </w:p>
    <w:p w14:paraId="08EBAD8A" w14:textId="77777777" w:rsidR="004371F2" w:rsidRPr="00540E28" w:rsidRDefault="004371F2" w:rsidP="004371F2">
      <w:pPr>
        <w:pStyle w:val="ListParagraph"/>
        <w:numPr>
          <w:ilvl w:val="0"/>
          <w:numId w:val="8"/>
        </w:numPr>
        <w:spacing w:after="0" w:line="240" w:lineRule="auto"/>
        <w:rPr>
          <w:rFonts w:asciiTheme="majorHAnsi" w:hAnsiTheme="majorHAnsi" w:cstheme="majorHAnsi"/>
          <w:sz w:val="28"/>
          <w:szCs w:val="28"/>
        </w:rPr>
      </w:pPr>
      <w:r w:rsidRPr="00540E28">
        <w:rPr>
          <w:rFonts w:asciiTheme="majorHAnsi" w:hAnsiTheme="majorHAnsi" w:cstheme="majorHAnsi"/>
          <w:sz w:val="28"/>
          <w:szCs w:val="28"/>
        </w:rPr>
        <w:t xml:space="preserve">As the Council knows, your </w:t>
      </w:r>
      <w:hyperlink r:id="rId14" w:history="1">
        <w:r w:rsidRPr="00540E28">
          <w:rPr>
            <w:rStyle w:val="Hyperlink"/>
            <w:rFonts w:asciiTheme="majorHAnsi" w:hAnsiTheme="majorHAnsi" w:cstheme="majorHAnsi"/>
            <w:sz w:val="28"/>
            <w:szCs w:val="28"/>
          </w:rPr>
          <w:t>JFK Drive Resolution</w:t>
        </w:r>
      </w:hyperlink>
      <w:r w:rsidRPr="00540E28">
        <w:rPr>
          <w:rFonts w:asciiTheme="majorHAnsi" w:hAnsiTheme="majorHAnsi" w:cstheme="majorHAnsi"/>
          <w:sz w:val="28"/>
          <w:szCs w:val="28"/>
        </w:rPr>
        <w:t xml:space="preserve"> helped to form the </w:t>
      </w:r>
      <w:hyperlink r:id="rId15" w:history="1">
        <w:r w:rsidRPr="00540E28">
          <w:rPr>
            <w:rStyle w:val="Hyperlink"/>
            <w:rFonts w:asciiTheme="majorHAnsi" w:hAnsiTheme="majorHAnsi" w:cstheme="majorHAnsi"/>
            <w:sz w:val="28"/>
            <w:szCs w:val="28"/>
          </w:rPr>
          <w:t>Accessibility Improvements and Enhancement commitments</w:t>
        </w:r>
      </w:hyperlink>
      <w:r w:rsidRPr="00540E28">
        <w:rPr>
          <w:rFonts w:asciiTheme="majorHAnsi" w:hAnsiTheme="majorHAnsi" w:cstheme="majorHAnsi"/>
          <w:sz w:val="28"/>
          <w:szCs w:val="28"/>
        </w:rPr>
        <w:t xml:space="preserve"> that prompted this update hearing</w:t>
      </w:r>
    </w:p>
    <w:p w14:paraId="546D4792" w14:textId="77777777" w:rsidR="004371F2" w:rsidRPr="00540E28" w:rsidRDefault="004371F2" w:rsidP="004371F2">
      <w:pPr>
        <w:pStyle w:val="ListParagraph"/>
        <w:rPr>
          <w:rFonts w:asciiTheme="majorHAnsi" w:hAnsiTheme="majorHAnsi" w:cstheme="majorHAnsi"/>
          <w:sz w:val="28"/>
          <w:szCs w:val="28"/>
        </w:rPr>
      </w:pPr>
    </w:p>
    <w:p w14:paraId="7F5F8DF8" w14:textId="343D0BD4" w:rsidR="004371F2" w:rsidRPr="00540E28" w:rsidRDefault="004371F2" w:rsidP="004371F2">
      <w:pPr>
        <w:pStyle w:val="ListParagraph"/>
        <w:numPr>
          <w:ilvl w:val="0"/>
          <w:numId w:val="8"/>
        </w:numPr>
        <w:spacing w:after="0" w:line="240" w:lineRule="auto"/>
        <w:rPr>
          <w:rFonts w:asciiTheme="majorHAnsi" w:hAnsiTheme="majorHAnsi" w:cstheme="majorHAnsi"/>
          <w:sz w:val="28"/>
          <w:szCs w:val="28"/>
        </w:rPr>
      </w:pPr>
      <w:r w:rsidRPr="00540E28">
        <w:rPr>
          <w:rFonts w:asciiTheme="majorHAnsi" w:hAnsiTheme="majorHAnsi" w:cstheme="majorHAnsi"/>
          <w:sz w:val="28"/>
          <w:szCs w:val="28"/>
        </w:rPr>
        <w:t xml:space="preserve">The next hearing, if held, is at the discretion of the Committee Chair. </w:t>
      </w:r>
      <w:r w:rsidR="00956CAF" w:rsidRPr="00540E28">
        <w:rPr>
          <w:rFonts w:asciiTheme="majorHAnsi" w:hAnsiTheme="majorHAnsi" w:cstheme="majorHAnsi"/>
          <w:sz w:val="28"/>
          <w:szCs w:val="28"/>
        </w:rPr>
        <w:t>It is also expected that the Recreation and Parks Department will be</w:t>
      </w:r>
      <w:r w:rsidR="003A0BAE" w:rsidRPr="00540E28">
        <w:rPr>
          <w:rFonts w:asciiTheme="majorHAnsi" w:hAnsiTheme="majorHAnsi" w:cstheme="majorHAnsi"/>
          <w:sz w:val="28"/>
          <w:szCs w:val="28"/>
        </w:rPr>
        <w:t xml:space="preserve">gin to advance on accessibility improvements and enhancements noted above in the coming weeks. </w:t>
      </w:r>
      <w:r w:rsidR="003A0BAE" w:rsidRPr="00540E28">
        <w:rPr>
          <w:rFonts w:asciiTheme="majorHAnsi" w:hAnsiTheme="majorHAnsi" w:cstheme="majorHAnsi"/>
          <w:b/>
          <w:bCs/>
          <w:sz w:val="28"/>
          <w:szCs w:val="28"/>
        </w:rPr>
        <w:t>The Council is strongly encouraged to call for an update on this item.</w:t>
      </w:r>
    </w:p>
    <w:p w14:paraId="0FD64C72" w14:textId="77777777" w:rsidR="004371F2" w:rsidRPr="00540E28" w:rsidRDefault="004371F2" w:rsidP="004371F2">
      <w:pPr>
        <w:rPr>
          <w:rFonts w:asciiTheme="majorHAnsi" w:hAnsiTheme="majorHAnsi" w:cstheme="majorHAnsi"/>
          <w:sz w:val="28"/>
          <w:szCs w:val="28"/>
        </w:rPr>
      </w:pPr>
    </w:p>
    <w:p w14:paraId="2B3F73E1" w14:textId="77777777" w:rsidR="004371F2" w:rsidRPr="00540E28" w:rsidRDefault="004371F2" w:rsidP="004371F2">
      <w:pPr>
        <w:spacing w:before="100" w:beforeAutospacing="1" w:after="100" w:afterAutospacing="1"/>
        <w:rPr>
          <w:rFonts w:asciiTheme="majorHAnsi" w:hAnsiTheme="majorHAnsi" w:cstheme="majorHAnsi"/>
          <w:color w:val="000000"/>
          <w:sz w:val="28"/>
          <w:szCs w:val="28"/>
        </w:rPr>
      </w:pPr>
      <w:r w:rsidRPr="00540E28">
        <w:rPr>
          <w:rFonts w:asciiTheme="majorHAnsi" w:hAnsiTheme="majorHAnsi" w:cstheme="majorHAnsi"/>
          <w:b/>
          <w:bCs/>
          <w:color w:val="000000"/>
          <w:sz w:val="28"/>
          <w:szCs w:val="28"/>
        </w:rPr>
        <w:t>Shared Spaces</w:t>
      </w:r>
      <w:r w:rsidRPr="00540E28">
        <w:rPr>
          <w:rFonts w:asciiTheme="majorHAnsi" w:hAnsiTheme="majorHAnsi" w:cstheme="majorHAnsi"/>
          <w:color w:val="000000"/>
          <w:sz w:val="28"/>
          <w:szCs w:val="28"/>
        </w:rPr>
        <w:t xml:space="preserve">: Referral 211301: </w:t>
      </w:r>
      <w:hyperlink r:id="rId16" w:history="1">
        <w:r w:rsidRPr="00540E28">
          <w:rPr>
            <w:rStyle w:val="Hyperlink"/>
            <w:rFonts w:asciiTheme="majorHAnsi" w:hAnsiTheme="majorHAnsi" w:cstheme="majorHAnsi"/>
            <w:b/>
            <w:bCs/>
            <w:sz w:val="28"/>
            <w:szCs w:val="28"/>
          </w:rPr>
          <w:t>Limits on Fines for Shared Spaces Violations</w:t>
        </w:r>
      </w:hyperlink>
      <w:r w:rsidRPr="00540E28">
        <w:rPr>
          <w:rFonts w:asciiTheme="majorHAnsi" w:hAnsiTheme="majorHAnsi" w:cstheme="majorHAnsi"/>
          <w:b/>
          <w:bCs/>
          <w:color w:val="000000"/>
          <w:sz w:val="28"/>
          <w:szCs w:val="28"/>
        </w:rPr>
        <w:t xml:space="preserve"> </w:t>
      </w:r>
      <w:r w:rsidRPr="00540E28">
        <w:rPr>
          <w:rFonts w:asciiTheme="majorHAnsi" w:hAnsiTheme="majorHAnsi" w:cstheme="majorHAnsi"/>
          <w:color w:val="000000"/>
          <w:sz w:val="28"/>
          <w:szCs w:val="28"/>
        </w:rPr>
        <w:t>(</w:t>
      </w:r>
      <w:proofErr w:type="spellStart"/>
      <w:r w:rsidRPr="00540E28">
        <w:rPr>
          <w:rFonts w:asciiTheme="majorHAnsi" w:hAnsiTheme="majorHAnsi" w:cstheme="majorHAnsi"/>
          <w:color w:val="000000"/>
          <w:sz w:val="28"/>
          <w:szCs w:val="28"/>
        </w:rPr>
        <w:t>Peskin</w:t>
      </w:r>
      <w:proofErr w:type="spellEnd"/>
      <w:r w:rsidRPr="00540E28">
        <w:rPr>
          <w:rFonts w:asciiTheme="majorHAnsi" w:hAnsiTheme="majorHAnsi" w:cstheme="majorHAnsi"/>
          <w:color w:val="000000"/>
          <w:sz w:val="28"/>
          <w:szCs w:val="28"/>
        </w:rPr>
        <w:t xml:space="preserve"> et al): </w:t>
      </w:r>
      <w:r w:rsidRPr="00540E28">
        <w:rPr>
          <w:rFonts w:asciiTheme="majorHAnsi" w:hAnsiTheme="majorHAnsi" w:cstheme="majorHAnsi"/>
          <w:color w:val="000000"/>
          <w:sz w:val="28"/>
          <w:szCs w:val="28"/>
          <w:u w:val="single"/>
        </w:rPr>
        <w:t>Status</w:t>
      </w:r>
      <w:r w:rsidRPr="00540E28">
        <w:rPr>
          <w:rFonts w:asciiTheme="majorHAnsi" w:hAnsiTheme="majorHAnsi" w:cstheme="majorHAnsi"/>
          <w:color w:val="000000"/>
          <w:sz w:val="28"/>
          <w:szCs w:val="28"/>
        </w:rPr>
        <w:t xml:space="preserve">: </w:t>
      </w:r>
      <w:r w:rsidRPr="00540E28">
        <w:rPr>
          <w:rFonts w:asciiTheme="majorHAnsi" w:hAnsiTheme="majorHAnsi" w:cstheme="majorHAnsi"/>
          <w:b/>
          <w:bCs/>
          <w:color w:val="000000"/>
          <w:sz w:val="28"/>
          <w:szCs w:val="28"/>
        </w:rPr>
        <w:t xml:space="preserve">Passed </w:t>
      </w:r>
    </w:p>
    <w:p w14:paraId="3C4D36A3" w14:textId="77777777" w:rsidR="004371F2" w:rsidRPr="00540E28" w:rsidRDefault="004371F2" w:rsidP="004371F2">
      <w:pPr>
        <w:pStyle w:val="ListParagraph"/>
        <w:numPr>
          <w:ilvl w:val="0"/>
          <w:numId w:val="6"/>
        </w:numPr>
        <w:spacing w:before="100" w:beforeAutospacing="1" w:after="100" w:afterAutospacing="1" w:line="240" w:lineRule="auto"/>
        <w:rPr>
          <w:rFonts w:asciiTheme="majorHAnsi" w:hAnsiTheme="majorHAnsi" w:cstheme="majorHAnsi"/>
          <w:color w:val="333333"/>
          <w:sz w:val="28"/>
          <w:szCs w:val="28"/>
        </w:rPr>
      </w:pPr>
      <w:r w:rsidRPr="00540E28">
        <w:rPr>
          <w:rFonts w:asciiTheme="majorHAnsi" w:hAnsiTheme="majorHAnsi" w:cstheme="majorHAnsi"/>
          <w:color w:val="000000"/>
          <w:sz w:val="28"/>
          <w:szCs w:val="28"/>
        </w:rPr>
        <w:t xml:space="preserve">This legislation limits issuance of fines for violations on some businesses utilizing outdoor dining, while maintaining the ability to fine for physical </w:t>
      </w:r>
      <w:r w:rsidRPr="00540E28">
        <w:rPr>
          <w:rFonts w:asciiTheme="majorHAnsi" w:hAnsiTheme="majorHAnsi" w:cstheme="majorHAnsi"/>
          <w:color w:val="000000"/>
          <w:sz w:val="28"/>
          <w:szCs w:val="28"/>
        </w:rPr>
        <w:lastRenderedPageBreak/>
        <w:t xml:space="preserve">access for persons with disabilities, and first responder access. The permanent program takes effect in March 2023. </w:t>
      </w:r>
    </w:p>
    <w:p w14:paraId="7935D205" w14:textId="77777777" w:rsidR="004371F2" w:rsidRPr="00540E28" w:rsidRDefault="004371F2" w:rsidP="004371F2">
      <w:pPr>
        <w:pStyle w:val="ListParagraph"/>
        <w:spacing w:before="100" w:beforeAutospacing="1" w:after="100" w:afterAutospacing="1"/>
        <w:rPr>
          <w:rFonts w:asciiTheme="majorHAnsi" w:hAnsiTheme="majorHAnsi" w:cstheme="majorHAnsi"/>
          <w:color w:val="333333"/>
          <w:sz w:val="28"/>
          <w:szCs w:val="28"/>
        </w:rPr>
      </w:pPr>
    </w:p>
    <w:p w14:paraId="0CD5AAA4" w14:textId="20E45B99" w:rsidR="004371F2" w:rsidRPr="00540E28" w:rsidRDefault="004F36F4" w:rsidP="00143E79">
      <w:pPr>
        <w:pStyle w:val="ListParagraph"/>
        <w:numPr>
          <w:ilvl w:val="0"/>
          <w:numId w:val="6"/>
        </w:numPr>
        <w:spacing w:before="100" w:beforeAutospacing="1" w:after="100" w:afterAutospacing="1" w:line="240" w:lineRule="auto"/>
        <w:rPr>
          <w:rFonts w:asciiTheme="majorHAnsi" w:hAnsiTheme="majorHAnsi" w:cstheme="majorHAnsi"/>
        </w:rPr>
      </w:pPr>
      <w:r w:rsidRPr="00540E28">
        <w:rPr>
          <w:rFonts w:asciiTheme="majorHAnsi" w:hAnsiTheme="majorHAnsi" w:cstheme="majorHAnsi"/>
          <w:color w:val="000000"/>
          <w:sz w:val="28"/>
          <w:szCs w:val="28"/>
        </w:rPr>
        <w:t xml:space="preserve">The </w:t>
      </w:r>
      <w:r w:rsidR="004371F2" w:rsidRPr="00540E28">
        <w:rPr>
          <w:rFonts w:asciiTheme="majorHAnsi" w:hAnsiTheme="majorHAnsi" w:cstheme="majorHAnsi"/>
          <w:color w:val="000000"/>
          <w:sz w:val="28"/>
          <w:szCs w:val="28"/>
        </w:rPr>
        <w:t xml:space="preserve">PSA about accessibility and Shared Spaces is </w:t>
      </w:r>
      <w:r w:rsidRPr="00540E28">
        <w:rPr>
          <w:rFonts w:asciiTheme="majorHAnsi" w:hAnsiTheme="majorHAnsi" w:cstheme="majorHAnsi"/>
          <w:color w:val="000000"/>
          <w:sz w:val="28"/>
          <w:szCs w:val="28"/>
        </w:rPr>
        <w:t>complete</w:t>
      </w:r>
      <w:r w:rsidR="00EC3E5B" w:rsidRPr="00540E28">
        <w:rPr>
          <w:rFonts w:asciiTheme="majorHAnsi" w:hAnsiTheme="majorHAnsi" w:cstheme="majorHAnsi"/>
          <w:color w:val="000000"/>
          <w:sz w:val="28"/>
          <w:szCs w:val="28"/>
        </w:rPr>
        <w:t xml:space="preserve"> and in </w:t>
      </w:r>
      <w:proofErr w:type="spellStart"/>
      <w:r w:rsidR="00EC3E5B" w:rsidRPr="00540E28">
        <w:rPr>
          <w:rFonts w:asciiTheme="majorHAnsi" w:hAnsiTheme="majorHAnsi" w:cstheme="majorHAnsi"/>
          <w:color w:val="000000"/>
          <w:sz w:val="28"/>
          <w:szCs w:val="28"/>
        </w:rPr>
        <w:t>post production</w:t>
      </w:r>
      <w:proofErr w:type="spellEnd"/>
      <w:r w:rsidR="00EC3E5B" w:rsidRPr="00540E28">
        <w:rPr>
          <w:rFonts w:asciiTheme="majorHAnsi" w:hAnsiTheme="majorHAnsi" w:cstheme="majorHAnsi"/>
          <w:color w:val="000000"/>
          <w:sz w:val="28"/>
          <w:szCs w:val="28"/>
        </w:rPr>
        <w:t xml:space="preserve">. </w:t>
      </w:r>
      <w:proofErr w:type="spellStart"/>
      <w:r w:rsidRPr="00540E28">
        <w:rPr>
          <w:rFonts w:asciiTheme="majorHAnsi" w:hAnsiTheme="majorHAnsi" w:cstheme="majorHAnsi"/>
          <w:color w:val="000000"/>
          <w:sz w:val="28"/>
          <w:szCs w:val="28"/>
        </w:rPr>
        <w:t>Thanks</w:t>
      </w:r>
      <w:proofErr w:type="spellEnd"/>
      <w:r w:rsidRPr="00540E28">
        <w:rPr>
          <w:rFonts w:asciiTheme="majorHAnsi" w:hAnsiTheme="majorHAnsi" w:cstheme="majorHAnsi"/>
          <w:color w:val="000000"/>
          <w:sz w:val="28"/>
          <w:szCs w:val="28"/>
        </w:rPr>
        <w:t xml:space="preserve"> to Council Members Albers </w:t>
      </w:r>
      <w:r w:rsidR="00EC3E5B" w:rsidRPr="00540E28">
        <w:rPr>
          <w:rFonts w:asciiTheme="majorHAnsi" w:hAnsiTheme="majorHAnsi" w:cstheme="majorHAnsi"/>
          <w:color w:val="000000"/>
          <w:sz w:val="28"/>
          <w:szCs w:val="28"/>
        </w:rPr>
        <w:t>and Madrid for your participation in the video. The Council is encouraged to air the video as part of an upcoming MDC meeting.</w:t>
      </w:r>
    </w:p>
    <w:p w14:paraId="7C00115E" w14:textId="63A0597D" w:rsidR="004371F2" w:rsidRPr="00540E28" w:rsidRDefault="004371F2" w:rsidP="004371F2">
      <w:pPr>
        <w:rPr>
          <w:rFonts w:asciiTheme="majorHAnsi" w:hAnsiTheme="majorHAnsi" w:cstheme="majorHAnsi"/>
          <w:color w:val="000000"/>
          <w:sz w:val="28"/>
          <w:szCs w:val="28"/>
          <w:shd w:val="clear" w:color="auto" w:fill="FFFFFF"/>
        </w:rPr>
      </w:pPr>
      <w:hyperlink r:id="rId17" w:history="1">
        <w:r w:rsidRPr="00540E28">
          <w:rPr>
            <w:rStyle w:val="Hyperlink"/>
            <w:rFonts w:asciiTheme="majorHAnsi" w:hAnsiTheme="majorHAnsi" w:cstheme="majorHAnsi"/>
            <w:sz w:val="28"/>
            <w:szCs w:val="28"/>
            <w:shd w:val="clear" w:color="auto" w:fill="FFFFFF"/>
          </w:rPr>
          <w:t>22</w:t>
        </w:r>
        <w:r w:rsidRPr="00540E28">
          <w:rPr>
            <w:rStyle w:val="Hyperlink"/>
            <w:rFonts w:asciiTheme="majorHAnsi" w:hAnsiTheme="majorHAnsi" w:cstheme="majorHAnsi"/>
            <w:sz w:val="28"/>
            <w:szCs w:val="28"/>
            <w:shd w:val="clear" w:color="auto" w:fill="FFFFFF"/>
          </w:rPr>
          <w:t>0</w:t>
        </w:r>
        <w:r w:rsidRPr="00540E28">
          <w:rPr>
            <w:rStyle w:val="Hyperlink"/>
            <w:rFonts w:asciiTheme="majorHAnsi" w:hAnsiTheme="majorHAnsi" w:cstheme="majorHAnsi"/>
            <w:sz w:val="28"/>
            <w:szCs w:val="28"/>
            <w:shd w:val="clear" w:color="auto" w:fill="FFFFFF"/>
          </w:rPr>
          <w:t>957</w:t>
        </w:r>
      </w:hyperlink>
      <w:r w:rsidRPr="00540E28">
        <w:rPr>
          <w:rFonts w:asciiTheme="majorHAnsi" w:hAnsiTheme="majorHAnsi" w:cstheme="majorHAnsi"/>
          <w:b/>
          <w:bCs/>
          <w:color w:val="000000"/>
          <w:sz w:val="28"/>
          <w:szCs w:val="28"/>
        </w:rPr>
        <w:t xml:space="preserve"> E-Scooter Safety: </w:t>
      </w:r>
      <w:r w:rsidRPr="00540E28">
        <w:rPr>
          <w:rFonts w:asciiTheme="majorHAnsi" w:hAnsiTheme="majorHAnsi" w:cstheme="majorHAnsi"/>
          <w:color w:val="000000"/>
          <w:sz w:val="28"/>
          <w:szCs w:val="28"/>
        </w:rPr>
        <w:t xml:space="preserve">New Resolution </w:t>
      </w:r>
      <w:r w:rsidRPr="00540E28">
        <w:rPr>
          <w:rFonts w:asciiTheme="majorHAnsi" w:hAnsiTheme="majorHAnsi" w:cstheme="majorHAnsi"/>
          <w:b/>
          <w:bCs/>
          <w:color w:val="000000"/>
          <w:sz w:val="28"/>
          <w:szCs w:val="28"/>
          <w:shd w:val="clear" w:color="auto" w:fill="FFFFFF"/>
        </w:rPr>
        <w:t>Urging SFMTA to Enforce Powered Scooter Safety Violations and Modify Permits Accordingly</w:t>
      </w:r>
      <w:r w:rsidRPr="00540E28">
        <w:rPr>
          <w:rFonts w:asciiTheme="majorHAnsi" w:hAnsiTheme="majorHAnsi" w:cstheme="majorHAnsi"/>
          <w:color w:val="000000"/>
          <w:sz w:val="28"/>
          <w:szCs w:val="28"/>
          <w:shd w:val="clear" w:color="auto" w:fill="FFFFFF"/>
        </w:rPr>
        <w:t xml:space="preserve">. </w:t>
      </w:r>
      <w:r w:rsidRPr="00540E28">
        <w:rPr>
          <w:rFonts w:asciiTheme="majorHAnsi" w:hAnsiTheme="majorHAnsi" w:cstheme="majorHAnsi"/>
          <w:b/>
          <w:bCs/>
          <w:color w:val="000000"/>
          <w:sz w:val="28"/>
          <w:szCs w:val="28"/>
          <w:shd w:val="clear" w:color="auto" w:fill="FFFFFF"/>
        </w:rPr>
        <w:t>Status:</w:t>
      </w:r>
      <w:r w:rsidRPr="00540E28">
        <w:rPr>
          <w:rFonts w:asciiTheme="majorHAnsi" w:hAnsiTheme="majorHAnsi" w:cstheme="majorHAnsi"/>
          <w:color w:val="000000"/>
          <w:sz w:val="28"/>
          <w:szCs w:val="28"/>
          <w:shd w:val="clear" w:color="auto" w:fill="FFFFFF"/>
        </w:rPr>
        <w:t xml:space="preserve"> </w:t>
      </w:r>
      <w:r w:rsidR="00E102FF" w:rsidRPr="00540E28">
        <w:rPr>
          <w:rFonts w:asciiTheme="majorHAnsi" w:hAnsiTheme="majorHAnsi" w:cstheme="majorHAnsi"/>
          <w:color w:val="000000"/>
          <w:sz w:val="28"/>
          <w:szCs w:val="28"/>
          <w:shd w:val="clear" w:color="auto" w:fill="FFFFFF"/>
        </w:rPr>
        <w:t xml:space="preserve">Supported by all members of the Board of Supervisors, October 2022 </w:t>
      </w:r>
    </w:p>
    <w:p w14:paraId="29A74168" w14:textId="77777777" w:rsidR="004371F2" w:rsidRPr="00540E28" w:rsidRDefault="004371F2" w:rsidP="004371F2">
      <w:pPr>
        <w:rPr>
          <w:rFonts w:asciiTheme="majorHAnsi" w:hAnsiTheme="majorHAnsi" w:cstheme="majorHAnsi"/>
          <w:color w:val="000000"/>
          <w:sz w:val="28"/>
          <w:szCs w:val="28"/>
          <w:shd w:val="clear" w:color="auto" w:fill="FFFFFF"/>
        </w:rPr>
      </w:pPr>
    </w:p>
    <w:p w14:paraId="26C420FB" w14:textId="2237B811" w:rsidR="004371F2" w:rsidRPr="00540E28" w:rsidRDefault="00E102FF" w:rsidP="00E102FF">
      <w:pPr>
        <w:pStyle w:val="ListParagraph"/>
        <w:numPr>
          <w:ilvl w:val="0"/>
          <w:numId w:val="11"/>
        </w:numPr>
        <w:spacing w:after="0" w:line="240" w:lineRule="auto"/>
        <w:rPr>
          <w:rFonts w:asciiTheme="majorHAnsi" w:hAnsiTheme="majorHAnsi" w:cstheme="majorHAnsi"/>
          <w:b/>
          <w:bCs/>
          <w:color w:val="000000"/>
          <w:sz w:val="28"/>
          <w:szCs w:val="28"/>
        </w:rPr>
      </w:pPr>
      <w:r w:rsidRPr="00540E28">
        <w:rPr>
          <w:rFonts w:asciiTheme="majorHAnsi" w:hAnsiTheme="majorHAnsi" w:cstheme="majorHAnsi"/>
          <w:color w:val="000000"/>
          <w:sz w:val="28"/>
          <w:szCs w:val="28"/>
        </w:rPr>
        <w:t>MOD participated in these hearings and</w:t>
      </w:r>
      <w:r w:rsidR="009F4DBC" w:rsidRPr="00540E28">
        <w:rPr>
          <w:rFonts w:asciiTheme="majorHAnsi" w:hAnsiTheme="majorHAnsi" w:cstheme="majorHAnsi"/>
          <w:color w:val="000000"/>
          <w:sz w:val="28"/>
          <w:szCs w:val="28"/>
        </w:rPr>
        <w:t xml:space="preserve"> the Council will be learning more about this as part of today’s meeting. </w:t>
      </w:r>
    </w:p>
    <w:p w14:paraId="4D31F1C8" w14:textId="77777777" w:rsidR="004371F2" w:rsidRPr="00540E28" w:rsidRDefault="004371F2" w:rsidP="004371F2">
      <w:pPr>
        <w:spacing w:before="100" w:beforeAutospacing="1" w:after="100" w:afterAutospacing="1"/>
        <w:rPr>
          <w:rFonts w:asciiTheme="majorHAnsi" w:hAnsiTheme="majorHAnsi" w:cstheme="majorHAnsi"/>
          <w:color w:val="000000"/>
          <w:sz w:val="28"/>
          <w:szCs w:val="28"/>
          <w:u w:val="single"/>
        </w:rPr>
      </w:pPr>
      <w:r w:rsidRPr="00540E28">
        <w:rPr>
          <w:rFonts w:asciiTheme="majorHAnsi" w:hAnsiTheme="majorHAnsi" w:cstheme="majorHAnsi"/>
          <w:color w:val="000000"/>
          <w:sz w:val="28"/>
          <w:szCs w:val="28"/>
          <w:u w:val="single"/>
        </w:rPr>
        <w:t>State Legislation:</w:t>
      </w:r>
    </w:p>
    <w:p w14:paraId="10157321" w14:textId="77777777" w:rsidR="004371F2" w:rsidRPr="00540E28" w:rsidRDefault="004371F2" w:rsidP="004371F2">
      <w:pPr>
        <w:spacing w:before="100" w:beforeAutospacing="1" w:after="100" w:afterAutospacing="1"/>
        <w:rPr>
          <w:rFonts w:asciiTheme="majorHAnsi" w:hAnsiTheme="majorHAnsi" w:cstheme="majorHAnsi"/>
          <w:color w:val="000000"/>
          <w:sz w:val="28"/>
          <w:szCs w:val="28"/>
          <w:u w:val="single"/>
        </w:rPr>
      </w:pPr>
      <w:hyperlink r:id="rId18" w:history="1">
        <w:r w:rsidRPr="00540E28">
          <w:rPr>
            <w:rStyle w:val="Hyperlink"/>
            <w:rFonts w:asciiTheme="majorHAnsi" w:hAnsiTheme="majorHAnsi" w:cstheme="majorHAnsi"/>
            <w:b/>
            <w:bCs/>
            <w:sz w:val="28"/>
            <w:szCs w:val="28"/>
          </w:rPr>
          <w:t xml:space="preserve">Virtual Meetings </w:t>
        </w:r>
        <w:r w:rsidRPr="00540E28">
          <w:rPr>
            <w:rStyle w:val="Hyperlink"/>
            <w:rFonts w:asciiTheme="majorHAnsi" w:hAnsiTheme="majorHAnsi" w:cstheme="majorHAnsi"/>
            <w:b/>
            <w:bCs/>
            <w:spacing w:val="5"/>
            <w:sz w:val="28"/>
            <w:szCs w:val="28"/>
          </w:rPr>
          <w:t>Open m</w:t>
        </w:r>
        <w:r w:rsidRPr="00540E28">
          <w:rPr>
            <w:rStyle w:val="Hyperlink"/>
            <w:rFonts w:asciiTheme="majorHAnsi" w:hAnsiTheme="majorHAnsi" w:cstheme="majorHAnsi"/>
            <w:b/>
            <w:bCs/>
            <w:spacing w:val="5"/>
            <w:sz w:val="28"/>
            <w:szCs w:val="28"/>
          </w:rPr>
          <w:t>e</w:t>
        </w:r>
        <w:r w:rsidRPr="00540E28">
          <w:rPr>
            <w:rStyle w:val="Hyperlink"/>
            <w:rFonts w:asciiTheme="majorHAnsi" w:hAnsiTheme="majorHAnsi" w:cstheme="majorHAnsi"/>
            <w:b/>
            <w:bCs/>
            <w:spacing w:val="5"/>
            <w:sz w:val="28"/>
            <w:szCs w:val="28"/>
          </w:rPr>
          <w:t>etings: state and local agencies: teleconferences (AB 361).</w:t>
        </w:r>
      </w:hyperlink>
      <w:r w:rsidRPr="00540E28">
        <w:rPr>
          <w:rFonts w:asciiTheme="majorHAnsi" w:hAnsiTheme="majorHAnsi" w:cstheme="majorHAnsi"/>
          <w:color w:val="333333"/>
          <w:spacing w:val="5"/>
          <w:sz w:val="28"/>
          <w:szCs w:val="28"/>
        </w:rPr>
        <w:t xml:space="preserve"> Status: Approved by Governor.</w:t>
      </w:r>
    </w:p>
    <w:p w14:paraId="3E77B201" w14:textId="77777777" w:rsidR="00F0688B" w:rsidRPr="00540E28" w:rsidRDefault="004371F2" w:rsidP="004371F2">
      <w:pPr>
        <w:pStyle w:val="ListParagraph"/>
        <w:numPr>
          <w:ilvl w:val="0"/>
          <w:numId w:val="7"/>
        </w:numPr>
        <w:spacing w:before="100" w:beforeAutospacing="1" w:after="100" w:afterAutospacing="1" w:line="240" w:lineRule="auto"/>
        <w:rPr>
          <w:rFonts w:asciiTheme="majorHAnsi" w:hAnsiTheme="majorHAnsi" w:cstheme="majorHAnsi"/>
          <w:color w:val="000000"/>
          <w:sz w:val="28"/>
          <w:szCs w:val="28"/>
          <w:u w:val="single"/>
        </w:rPr>
      </w:pPr>
      <w:r w:rsidRPr="00540E28">
        <w:rPr>
          <w:rFonts w:asciiTheme="majorHAnsi" w:hAnsiTheme="majorHAnsi" w:cstheme="majorHAnsi"/>
          <w:color w:val="000000"/>
          <w:sz w:val="28"/>
          <w:szCs w:val="28"/>
        </w:rPr>
        <w:t xml:space="preserve">This bill allows for continued provision of virtual meetings for government agencies until January 1, 2024, pursuant to agreement of the jurisdiction. </w:t>
      </w:r>
    </w:p>
    <w:p w14:paraId="21EE7AED" w14:textId="4676D23E" w:rsidR="004371F2" w:rsidRPr="00540E28" w:rsidRDefault="009F4DBC" w:rsidP="004371F2">
      <w:pPr>
        <w:pStyle w:val="ListParagraph"/>
        <w:numPr>
          <w:ilvl w:val="0"/>
          <w:numId w:val="7"/>
        </w:numPr>
        <w:spacing w:before="100" w:beforeAutospacing="1" w:after="100" w:afterAutospacing="1" w:line="240" w:lineRule="auto"/>
        <w:rPr>
          <w:rFonts w:asciiTheme="majorHAnsi" w:hAnsiTheme="majorHAnsi" w:cstheme="majorHAnsi"/>
          <w:color w:val="000000"/>
          <w:sz w:val="28"/>
          <w:szCs w:val="28"/>
          <w:u w:val="single"/>
        </w:rPr>
      </w:pPr>
      <w:r w:rsidRPr="00540E28">
        <w:rPr>
          <w:rFonts w:asciiTheme="majorHAnsi" w:hAnsiTheme="majorHAnsi" w:cstheme="majorHAnsi"/>
          <w:color w:val="000000"/>
          <w:sz w:val="28"/>
          <w:szCs w:val="28"/>
        </w:rPr>
        <w:t xml:space="preserve">However, the </w:t>
      </w:r>
      <w:r w:rsidR="00F0688B" w:rsidRPr="00540E28">
        <w:rPr>
          <w:rFonts w:asciiTheme="majorHAnsi" w:hAnsiTheme="majorHAnsi" w:cstheme="majorHAnsi"/>
          <w:color w:val="000000"/>
          <w:sz w:val="28"/>
          <w:szCs w:val="28"/>
        </w:rPr>
        <w:t xml:space="preserve">State Declaration of Emergency is ending on February 28, 2022, which may change the state of virtual meetings locally </w:t>
      </w:r>
      <w:r w:rsidR="00DD4802" w:rsidRPr="00540E28">
        <w:rPr>
          <w:rFonts w:asciiTheme="majorHAnsi" w:hAnsiTheme="majorHAnsi" w:cstheme="majorHAnsi"/>
          <w:color w:val="000000"/>
          <w:sz w:val="28"/>
          <w:szCs w:val="28"/>
        </w:rPr>
        <w:t>(</w:t>
      </w:r>
      <w:r w:rsidR="00F0688B" w:rsidRPr="00540E28">
        <w:rPr>
          <w:rFonts w:asciiTheme="majorHAnsi" w:hAnsiTheme="majorHAnsi" w:cstheme="majorHAnsi"/>
          <w:color w:val="000000"/>
          <w:sz w:val="28"/>
          <w:szCs w:val="28"/>
        </w:rPr>
        <w:t xml:space="preserve">See </w:t>
      </w:r>
      <w:r w:rsidR="00DD4802" w:rsidRPr="00540E28">
        <w:rPr>
          <w:rFonts w:asciiTheme="majorHAnsi" w:hAnsiTheme="majorHAnsi" w:cstheme="majorHAnsi"/>
          <w:color w:val="000000"/>
          <w:sz w:val="28"/>
          <w:szCs w:val="28"/>
        </w:rPr>
        <w:t xml:space="preserve">local </w:t>
      </w:r>
      <w:r w:rsidR="00F0688B" w:rsidRPr="00540E28">
        <w:rPr>
          <w:rFonts w:asciiTheme="majorHAnsi" w:hAnsiTheme="majorHAnsi" w:cstheme="majorHAnsi"/>
          <w:color w:val="000000"/>
          <w:sz w:val="28"/>
          <w:szCs w:val="28"/>
        </w:rPr>
        <w:t xml:space="preserve">legislative item </w:t>
      </w:r>
      <w:hyperlink r:id="rId19" w:history="1">
        <w:r w:rsidR="00DD4802" w:rsidRPr="00540E28">
          <w:rPr>
            <w:rStyle w:val="Hyperlink"/>
            <w:rFonts w:asciiTheme="majorHAnsi" w:hAnsiTheme="majorHAnsi" w:cstheme="majorHAnsi"/>
            <w:sz w:val="28"/>
            <w:szCs w:val="28"/>
          </w:rPr>
          <w:t>221008</w:t>
        </w:r>
      </w:hyperlink>
      <w:r w:rsidR="00DD4802" w:rsidRPr="00540E28">
        <w:rPr>
          <w:rFonts w:asciiTheme="majorHAnsi" w:hAnsiTheme="majorHAnsi" w:cstheme="majorHAnsi"/>
          <w:color w:val="000000"/>
          <w:sz w:val="28"/>
          <w:szCs w:val="28"/>
        </w:rPr>
        <w:t>)</w:t>
      </w:r>
    </w:p>
    <w:p w14:paraId="62FA6634" w14:textId="77777777" w:rsidR="004371F2" w:rsidRPr="00540E28" w:rsidRDefault="004371F2" w:rsidP="004371F2">
      <w:pPr>
        <w:spacing w:before="100" w:beforeAutospacing="1" w:after="100" w:afterAutospacing="1"/>
        <w:rPr>
          <w:rFonts w:asciiTheme="majorHAnsi" w:hAnsiTheme="majorHAnsi" w:cstheme="majorHAnsi"/>
          <w:color w:val="000000"/>
          <w:sz w:val="28"/>
          <w:szCs w:val="28"/>
        </w:rPr>
      </w:pPr>
      <w:r w:rsidRPr="00540E28">
        <w:rPr>
          <w:rFonts w:asciiTheme="majorHAnsi" w:hAnsiTheme="majorHAnsi" w:cstheme="majorHAnsi"/>
          <w:b/>
          <w:bCs/>
          <w:color w:val="000000"/>
          <w:sz w:val="28"/>
          <w:szCs w:val="28"/>
        </w:rPr>
        <w:t xml:space="preserve">CPUC Autonomous Vehicles (AV) Permit approval: </w:t>
      </w:r>
      <w:r w:rsidRPr="00540E28">
        <w:rPr>
          <w:rFonts w:asciiTheme="majorHAnsi" w:hAnsiTheme="majorHAnsi" w:cstheme="majorHAnsi"/>
          <w:color w:val="000000"/>
          <w:sz w:val="28"/>
          <w:szCs w:val="28"/>
        </w:rPr>
        <w:t xml:space="preserve"> On June 2, 2022 the California Public Utilities Commission (CPUC) voted to approve a permanent operating permit for Cruise, the first permanent operating permit in the Country. As a reminder, permission for autonomous vehicles to operate in San Francisco is regulated by the CPUC and the Department of Motor Vehicles (DMV), not SFMTA. SFMTA and MOD are committed to supporting advocacy for the accessibility of AV’s. </w:t>
      </w:r>
    </w:p>
    <w:p w14:paraId="3B2FC90F" w14:textId="77777777" w:rsidR="004371F2" w:rsidRPr="00540E28" w:rsidRDefault="004371F2" w:rsidP="004371F2">
      <w:pPr>
        <w:spacing w:before="100" w:beforeAutospacing="1" w:after="100" w:afterAutospacing="1"/>
        <w:rPr>
          <w:rFonts w:asciiTheme="majorHAnsi" w:hAnsiTheme="majorHAnsi" w:cstheme="majorHAnsi"/>
          <w:color w:val="000000"/>
          <w:sz w:val="28"/>
          <w:szCs w:val="28"/>
        </w:rPr>
      </w:pPr>
      <w:r w:rsidRPr="00540E28">
        <w:rPr>
          <w:rFonts w:asciiTheme="majorHAnsi" w:hAnsiTheme="majorHAnsi" w:cstheme="majorHAnsi"/>
          <w:color w:val="000000"/>
          <w:sz w:val="28"/>
          <w:szCs w:val="28"/>
        </w:rPr>
        <w:t xml:space="preserve">Upcoming public comment and any additional pending permits are not announced as of this writing. </w:t>
      </w:r>
    </w:p>
    <w:p w14:paraId="33411B11" w14:textId="77777777" w:rsidR="004371F2" w:rsidRPr="00540E28" w:rsidRDefault="004371F2" w:rsidP="004371F2">
      <w:pPr>
        <w:spacing w:before="100" w:beforeAutospacing="1" w:after="100" w:afterAutospacing="1"/>
        <w:rPr>
          <w:rFonts w:asciiTheme="majorHAnsi" w:hAnsiTheme="majorHAnsi" w:cstheme="majorHAnsi"/>
          <w:color w:val="000000"/>
          <w:sz w:val="28"/>
          <w:szCs w:val="28"/>
        </w:rPr>
      </w:pPr>
      <w:r w:rsidRPr="00540E28">
        <w:rPr>
          <w:rFonts w:asciiTheme="majorHAnsi" w:hAnsiTheme="majorHAnsi" w:cstheme="majorHAnsi"/>
          <w:i/>
          <w:iCs/>
          <w:color w:val="000000"/>
          <w:sz w:val="28"/>
          <w:szCs w:val="28"/>
        </w:rPr>
        <w:lastRenderedPageBreak/>
        <w:t>If you are interested in being involved in advocating for continued accessibility of AV’s, please contact MOD</w:t>
      </w:r>
      <w:r w:rsidRPr="00540E28">
        <w:rPr>
          <w:rFonts w:asciiTheme="majorHAnsi" w:hAnsiTheme="majorHAnsi" w:cstheme="majorHAnsi"/>
          <w:color w:val="000000"/>
          <w:sz w:val="28"/>
          <w:szCs w:val="28"/>
        </w:rPr>
        <w:t>.</w:t>
      </w:r>
    </w:p>
    <w:p w14:paraId="2CB42DAE" w14:textId="77777777" w:rsidR="004371F2" w:rsidRPr="00540E28" w:rsidRDefault="004371F2" w:rsidP="004371F2">
      <w:pPr>
        <w:spacing w:before="100" w:beforeAutospacing="1" w:after="100" w:afterAutospacing="1"/>
        <w:rPr>
          <w:rFonts w:asciiTheme="majorHAnsi" w:hAnsiTheme="majorHAnsi" w:cstheme="majorHAnsi"/>
          <w:color w:val="000000"/>
          <w:sz w:val="28"/>
          <w:szCs w:val="28"/>
        </w:rPr>
      </w:pPr>
      <w:hyperlink r:id="rId20" w:history="1">
        <w:r w:rsidRPr="00540E28">
          <w:rPr>
            <w:rStyle w:val="Hyperlink"/>
            <w:rFonts w:asciiTheme="majorHAnsi" w:hAnsiTheme="majorHAnsi" w:cstheme="majorHAnsi"/>
            <w:b/>
            <w:bCs/>
            <w:sz w:val="28"/>
            <w:szCs w:val="28"/>
          </w:rPr>
          <w:t>Transportation Network Company (TNC) legislation (SB 1376):</w:t>
        </w:r>
      </w:hyperlink>
      <w:r w:rsidRPr="00540E28">
        <w:rPr>
          <w:rFonts w:asciiTheme="majorHAnsi" w:hAnsiTheme="majorHAnsi" w:cstheme="majorHAnsi"/>
          <w:b/>
          <w:bCs/>
          <w:color w:val="000000"/>
          <w:sz w:val="28"/>
          <w:szCs w:val="28"/>
        </w:rPr>
        <w:t xml:space="preserve"> TNC Access for All Act</w:t>
      </w:r>
      <w:r w:rsidRPr="00540E28">
        <w:rPr>
          <w:rFonts w:asciiTheme="majorHAnsi" w:hAnsiTheme="majorHAnsi" w:cstheme="majorHAnsi"/>
          <w:color w:val="000000"/>
          <w:sz w:val="28"/>
          <w:szCs w:val="28"/>
        </w:rPr>
        <w:t xml:space="preserve"> is in pilot implementation phase. MOD, SFMTA and the County Transportation Authority (CTA) continue to be parties to the California Public Utilities Commission (CPUC) comment proceeding, on the recommendation of the Mayor’s Disability Council.</w:t>
      </w:r>
    </w:p>
    <w:p w14:paraId="17492A54" w14:textId="01070AD9" w:rsidR="004371F2" w:rsidRPr="00540E28" w:rsidRDefault="004371F2" w:rsidP="004371F2">
      <w:pPr>
        <w:pStyle w:val="ListParagraph"/>
        <w:numPr>
          <w:ilvl w:val="0"/>
          <w:numId w:val="5"/>
        </w:numPr>
        <w:spacing w:before="100" w:beforeAutospacing="1" w:after="100" w:afterAutospacing="1" w:line="240" w:lineRule="auto"/>
        <w:rPr>
          <w:rFonts w:asciiTheme="majorHAnsi" w:hAnsiTheme="majorHAnsi" w:cstheme="majorHAnsi"/>
          <w:color w:val="000000"/>
          <w:sz w:val="28"/>
          <w:szCs w:val="28"/>
        </w:rPr>
      </w:pPr>
      <w:r w:rsidRPr="00540E28">
        <w:rPr>
          <w:rFonts w:asciiTheme="majorHAnsi" w:hAnsiTheme="majorHAnsi" w:cstheme="majorHAnsi"/>
          <w:color w:val="000000"/>
          <w:sz w:val="28"/>
          <w:szCs w:val="28"/>
        </w:rPr>
        <w:t>The proceedings are ongoing, and are currently focused on on-time and reduced wait time performance</w:t>
      </w:r>
      <w:r w:rsidR="003A0BAE" w:rsidRPr="00540E28">
        <w:rPr>
          <w:rFonts w:asciiTheme="majorHAnsi" w:hAnsiTheme="majorHAnsi" w:cstheme="majorHAnsi"/>
          <w:color w:val="000000"/>
          <w:sz w:val="28"/>
          <w:szCs w:val="28"/>
        </w:rPr>
        <w:t xml:space="preserve"> (no change since September 2022)</w:t>
      </w:r>
    </w:p>
    <w:p w14:paraId="6CE9A23E" w14:textId="77777777" w:rsidR="004371F2" w:rsidRPr="00540E28" w:rsidRDefault="004371F2" w:rsidP="004371F2">
      <w:pPr>
        <w:spacing w:before="100" w:beforeAutospacing="1" w:after="100" w:afterAutospacing="1"/>
        <w:rPr>
          <w:rFonts w:asciiTheme="majorHAnsi" w:hAnsiTheme="majorHAnsi" w:cstheme="majorHAnsi"/>
          <w:color w:val="000000"/>
          <w:sz w:val="28"/>
          <w:szCs w:val="28"/>
        </w:rPr>
      </w:pPr>
      <w:hyperlink r:id="rId21" w:history="1">
        <w:r w:rsidRPr="00540E28">
          <w:rPr>
            <w:rStyle w:val="Hyperlink"/>
            <w:rFonts w:asciiTheme="majorHAnsi" w:hAnsiTheme="majorHAnsi" w:cstheme="majorHAnsi"/>
            <w:b/>
            <w:bCs/>
            <w:sz w:val="28"/>
            <w:szCs w:val="28"/>
          </w:rPr>
          <w:t>AB: 2336: Speed Safety Pilot Program:</w:t>
        </w:r>
      </w:hyperlink>
      <w:r w:rsidRPr="00540E28">
        <w:rPr>
          <w:rFonts w:asciiTheme="majorHAnsi" w:hAnsiTheme="majorHAnsi" w:cstheme="majorHAnsi"/>
          <w:color w:val="000000"/>
          <w:sz w:val="28"/>
          <w:szCs w:val="28"/>
        </w:rPr>
        <w:t xml:space="preserve"> </w:t>
      </w:r>
      <w:r w:rsidRPr="00540E28">
        <w:rPr>
          <w:rFonts w:asciiTheme="majorHAnsi" w:hAnsiTheme="majorHAnsi" w:cstheme="majorHAnsi"/>
          <w:b/>
          <w:bCs/>
          <w:color w:val="000000"/>
          <w:sz w:val="28"/>
          <w:szCs w:val="28"/>
        </w:rPr>
        <w:t>Status: passed as amended</w:t>
      </w:r>
      <w:r w:rsidRPr="00540E28">
        <w:rPr>
          <w:rFonts w:asciiTheme="majorHAnsi" w:hAnsiTheme="majorHAnsi" w:cstheme="majorHAnsi"/>
          <w:color w:val="000000"/>
          <w:sz w:val="28"/>
          <w:szCs w:val="28"/>
        </w:rPr>
        <w:t xml:space="preserve">. Advanced and endorsed through Vision Zero, this legislation would allow San Francisco and other California cities to begin a pilot program that tests speed safety and reduction. </w:t>
      </w:r>
    </w:p>
    <w:p w14:paraId="5A021A89" w14:textId="77777777" w:rsidR="004371F2" w:rsidRPr="00540E28" w:rsidRDefault="004371F2" w:rsidP="004371F2">
      <w:pPr>
        <w:pStyle w:val="NormalWeb"/>
        <w:shd w:val="clear" w:color="auto" w:fill="FFFFFF"/>
        <w:spacing w:line="360" w:lineRule="atLeast"/>
        <w:ind w:right="240"/>
        <w:rPr>
          <w:rFonts w:asciiTheme="majorHAnsi" w:hAnsiTheme="majorHAnsi" w:cstheme="majorHAnsi"/>
          <w:color w:val="000000"/>
          <w:sz w:val="28"/>
          <w:szCs w:val="28"/>
          <w:u w:val="single"/>
        </w:rPr>
      </w:pPr>
      <w:r w:rsidRPr="00540E28">
        <w:rPr>
          <w:rFonts w:asciiTheme="majorHAnsi" w:hAnsiTheme="majorHAnsi" w:cstheme="majorHAnsi"/>
          <w:color w:val="000000"/>
          <w:sz w:val="28"/>
          <w:szCs w:val="28"/>
          <w:u w:val="single"/>
        </w:rPr>
        <w:t>Federal Legislation:</w:t>
      </w:r>
    </w:p>
    <w:p w14:paraId="1DC0D6E8" w14:textId="0353A969" w:rsidR="004371F2" w:rsidRPr="00540E28" w:rsidRDefault="004371F2" w:rsidP="004371F2">
      <w:pPr>
        <w:pStyle w:val="NormalWeb"/>
        <w:shd w:val="clear" w:color="auto" w:fill="FFFFFF"/>
        <w:spacing w:line="360" w:lineRule="atLeast"/>
        <w:ind w:right="240"/>
        <w:rPr>
          <w:rFonts w:asciiTheme="majorHAnsi" w:hAnsiTheme="majorHAnsi" w:cstheme="majorHAnsi"/>
          <w:color w:val="000000"/>
          <w:sz w:val="28"/>
          <w:szCs w:val="28"/>
        </w:rPr>
      </w:pPr>
      <w:r w:rsidRPr="00540E28">
        <w:rPr>
          <w:rFonts w:asciiTheme="majorHAnsi" w:hAnsiTheme="majorHAnsi" w:cstheme="majorHAnsi"/>
          <w:color w:val="000000"/>
          <w:sz w:val="28"/>
          <w:szCs w:val="28"/>
        </w:rPr>
        <w:t>In the </w:t>
      </w:r>
      <w:hyperlink r:id="rId22" w:history="1">
        <w:r w:rsidRPr="00540E28">
          <w:rPr>
            <w:rStyle w:val="Hyperlink"/>
            <w:rFonts w:asciiTheme="majorHAnsi" w:hAnsiTheme="majorHAnsi" w:cstheme="majorHAnsi"/>
            <w:color w:val="003366"/>
            <w:sz w:val="28"/>
            <w:szCs w:val="28"/>
          </w:rPr>
          <w:t>Spring 2022 Un</w:t>
        </w:r>
        <w:r w:rsidRPr="00540E28">
          <w:rPr>
            <w:rStyle w:val="Hyperlink"/>
            <w:rFonts w:asciiTheme="majorHAnsi" w:hAnsiTheme="majorHAnsi" w:cstheme="majorHAnsi"/>
            <w:color w:val="003366"/>
            <w:sz w:val="28"/>
            <w:szCs w:val="28"/>
          </w:rPr>
          <w:t>i</w:t>
        </w:r>
        <w:r w:rsidRPr="00540E28">
          <w:rPr>
            <w:rStyle w:val="Hyperlink"/>
            <w:rFonts w:asciiTheme="majorHAnsi" w:hAnsiTheme="majorHAnsi" w:cstheme="majorHAnsi"/>
            <w:color w:val="003366"/>
            <w:sz w:val="28"/>
            <w:szCs w:val="28"/>
          </w:rPr>
          <w:t>f</w:t>
        </w:r>
        <w:r w:rsidRPr="00540E28">
          <w:rPr>
            <w:rStyle w:val="Hyperlink"/>
            <w:rFonts w:asciiTheme="majorHAnsi" w:hAnsiTheme="majorHAnsi" w:cstheme="majorHAnsi"/>
            <w:color w:val="003366"/>
            <w:sz w:val="28"/>
            <w:szCs w:val="28"/>
          </w:rPr>
          <w:t>i</w:t>
        </w:r>
        <w:r w:rsidRPr="00540E28">
          <w:rPr>
            <w:rStyle w:val="Hyperlink"/>
            <w:rFonts w:asciiTheme="majorHAnsi" w:hAnsiTheme="majorHAnsi" w:cstheme="majorHAnsi"/>
            <w:color w:val="003366"/>
            <w:sz w:val="28"/>
            <w:szCs w:val="28"/>
          </w:rPr>
          <w:t>ed Ag</w:t>
        </w:r>
        <w:r w:rsidRPr="00540E28">
          <w:rPr>
            <w:rStyle w:val="Hyperlink"/>
            <w:rFonts w:asciiTheme="majorHAnsi" w:hAnsiTheme="majorHAnsi" w:cstheme="majorHAnsi"/>
            <w:color w:val="003366"/>
            <w:sz w:val="28"/>
            <w:szCs w:val="28"/>
          </w:rPr>
          <w:t>e</w:t>
        </w:r>
        <w:r w:rsidRPr="00540E28">
          <w:rPr>
            <w:rStyle w:val="Hyperlink"/>
            <w:rFonts w:asciiTheme="majorHAnsi" w:hAnsiTheme="majorHAnsi" w:cstheme="majorHAnsi"/>
            <w:color w:val="003366"/>
            <w:sz w:val="28"/>
            <w:szCs w:val="28"/>
          </w:rPr>
          <w:t>nda</w:t>
        </w:r>
      </w:hyperlink>
      <w:r w:rsidRPr="00540E28">
        <w:rPr>
          <w:rFonts w:asciiTheme="majorHAnsi" w:hAnsiTheme="majorHAnsi" w:cstheme="majorHAnsi"/>
          <w:color w:val="000000"/>
          <w:sz w:val="28"/>
          <w:szCs w:val="28"/>
        </w:rPr>
        <w:t xml:space="preserve">, the Department of Justice announced that </w:t>
      </w:r>
      <w:r w:rsidR="009D7866">
        <w:rPr>
          <w:rFonts w:asciiTheme="majorHAnsi" w:hAnsiTheme="majorHAnsi" w:cstheme="majorHAnsi"/>
          <w:color w:val="000000"/>
          <w:sz w:val="28"/>
          <w:szCs w:val="28"/>
        </w:rPr>
        <w:t>they</w:t>
      </w:r>
      <w:r w:rsidRPr="00540E28">
        <w:rPr>
          <w:rFonts w:asciiTheme="majorHAnsi" w:hAnsiTheme="majorHAnsi" w:cstheme="majorHAnsi"/>
          <w:color w:val="000000"/>
          <w:sz w:val="28"/>
          <w:szCs w:val="28"/>
        </w:rPr>
        <w:t xml:space="preserve"> plan to propose new ADA regulations on the following topics:</w:t>
      </w:r>
    </w:p>
    <w:p w14:paraId="0A0153A8" w14:textId="77777777" w:rsidR="004371F2" w:rsidRPr="00540E28" w:rsidRDefault="004371F2" w:rsidP="004371F2">
      <w:pPr>
        <w:numPr>
          <w:ilvl w:val="0"/>
          <w:numId w:val="9"/>
        </w:numPr>
        <w:shd w:val="clear" w:color="auto" w:fill="FFFFFF"/>
        <w:spacing w:before="100" w:beforeAutospacing="1" w:after="100" w:afterAutospacing="1"/>
        <w:rPr>
          <w:rFonts w:asciiTheme="majorHAnsi" w:hAnsiTheme="majorHAnsi" w:cstheme="majorHAnsi"/>
          <w:color w:val="000000"/>
          <w:sz w:val="28"/>
          <w:szCs w:val="28"/>
        </w:rPr>
      </w:pPr>
      <w:r w:rsidRPr="00540E28">
        <w:rPr>
          <w:rFonts w:asciiTheme="majorHAnsi" w:hAnsiTheme="majorHAnsi" w:cstheme="majorHAnsi"/>
          <w:color w:val="000000"/>
          <w:sz w:val="28"/>
          <w:szCs w:val="28"/>
        </w:rPr>
        <w:t>Advance Notice of proposed rulemaking;</w:t>
      </w:r>
    </w:p>
    <w:p w14:paraId="6FF3118B" w14:textId="77777777" w:rsidR="004371F2" w:rsidRPr="00540E28" w:rsidRDefault="004371F2" w:rsidP="004371F2">
      <w:pPr>
        <w:numPr>
          <w:ilvl w:val="1"/>
          <w:numId w:val="9"/>
        </w:numPr>
        <w:shd w:val="clear" w:color="auto" w:fill="FFFFFF"/>
        <w:spacing w:before="100" w:beforeAutospacing="1" w:after="100" w:afterAutospacing="1"/>
        <w:rPr>
          <w:rFonts w:asciiTheme="majorHAnsi" w:hAnsiTheme="majorHAnsi" w:cstheme="majorHAnsi"/>
          <w:color w:val="000000"/>
          <w:sz w:val="28"/>
          <w:szCs w:val="28"/>
        </w:rPr>
      </w:pPr>
      <w:r w:rsidRPr="00540E28">
        <w:rPr>
          <w:rStyle w:val="Strong"/>
          <w:rFonts w:asciiTheme="majorHAnsi" w:hAnsiTheme="majorHAnsi" w:cstheme="majorHAnsi"/>
          <w:color w:val="003366"/>
          <w:sz w:val="28"/>
          <w:szCs w:val="28"/>
        </w:rPr>
        <w:t>Medical Diagnostic Equipment:</w:t>
      </w:r>
      <w:r w:rsidRPr="00540E28">
        <w:rPr>
          <w:rFonts w:asciiTheme="majorHAnsi" w:hAnsiTheme="majorHAnsi" w:cstheme="majorHAnsi"/>
          <w:color w:val="000000"/>
          <w:sz w:val="28"/>
          <w:szCs w:val="28"/>
        </w:rPr>
        <w:t> </w:t>
      </w:r>
      <w:hyperlink r:id="rId23" w:history="1">
        <w:r w:rsidRPr="00540E28">
          <w:rPr>
            <w:rStyle w:val="Hyperlink"/>
            <w:rFonts w:asciiTheme="majorHAnsi" w:hAnsiTheme="majorHAnsi" w:cstheme="majorHAnsi"/>
            <w:color w:val="003366"/>
            <w:sz w:val="28"/>
            <w:szCs w:val="28"/>
          </w:rPr>
          <w:t>Nondiscrimination on the Basis of Disability by Sta</w:t>
        </w:r>
        <w:r w:rsidRPr="00540E28">
          <w:rPr>
            <w:rStyle w:val="Hyperlink"/>
            <w:rFonts w:asciiTheme="majorHAnsi" w:hAnsiTheme="majorHAnsi" w:cstheme="majorHAnsi"/>
            <w:color w:val="003366"/>
            <w:sz w:val="28"/>
            <w:szCs w:val="28"/>
          </w:rPr>
          <w:t>t</w:t>
        </w:r>
        <w:r w:rsidRPr="00540E28">
          <w:rPr>
            <w:rStyle w:val="Hyperlink"/>
            <w:rFonts w:asciiTheme="majorHAnsi" w:hAnsiTheme="majorHAnsi" w:cstheme="majorHAnsi"/>
            <w:color w:val="003366"/>
            <w:sz w:val="28"/>
            <w:szCs w:val="28"/>
          </w:rPr>
          <w:t>e and Local Government, Public Accommodations, and Commercial Facilities: Medical Diagnostic Equipment</w:t>
        </w:r>
      </w:hyperlink>
    </w:p>
    <w:p w14:paraId="5AF50691" w14:textId="77777777" w:rsidR="004371F2" w:rsidRPr="00540E28" w:rsidRDefault="004371F2" w:rsidP="004371F2">
      <w:pPr>
        <w:numPr>
          <w:ilvl w:val="1"/>
          <w:numId w:val="9"/>
        </w:numPr>
        <w:shd w:val="clear" w:color="auto" w:fill="FFFFFF"/>
        <w:spacing w:before="100" w:beforeAutospacing="1" w:after="100" w:afterAutospacing="1"/>
        <w:rPr>
          <w:rFonts w:asciiTheme="majorHAnsi" w:hAnsiTheme="majorHAnsi" w:cstheme="majorHAnsi"/>
          <w:color w:val="000000"/>
          <w:sz w:val="28"/>
          <w:szCs w:val="28"/>
        </w:rPr>
      </w:pPr>
      <w:r w:rsidRPr="00540E28">
        <w:rPr>
          <w:rStyle w:val="Strong"/>
          <w:rFonts w:asciiTheme="majorHAnsi" w:hAnsiTheme="majorHAnsi" w:cstheme="majorHAnsi"/>
          <w:color w:val="003366"/>
          <w:sz w:val="28"/>
          <w:szCs w:val="28"/>
        </w:rPr>
        <w:t>Other Equipment and Furniture</w:t>
      </w:r>
      <w:r w:rsidRPr="00540E28">
        <w:rPr>
          <w:rFonts w:asciiTheme="majorHAnsi" w:hAnsiTheme="majorHAnsi" w:cstheme="majorHAnsi"/>
          <w:color w:val="000000"/>
          <w:sz w:val="28"/>
          <w:szCs w:val="28"/>
        </w:rPr>
        <w:t>: </w:t>
      </w:r>
      <w:hyperlink r:id="rId24" w:history="1">
        <w:r w:rsidRPr="00540E28">
          <w:rPr>
            <w:rStyle w:val="Hyperlink"/>
            <w:rFonts w:asciiTheme="majorHAnsi" w:hAnsiTheme="majorHAnsi" w:cstheme="majorHAnsi"/>
            <w:color w:val="003366"/>
            <w:sz w:val="28"/>
            <w:szCs w:val="28"/>
          </w:rPr>
          <w:t>Nondiscrimination on the Basis of Disability by State and Local Governments and Places of Public Accommodation; Equipment and Furniture</w:t>
        </w:r>
      </w:hyperlink>
    </w:p>
    <w:p w14:paraId="0509D94C" w14:textId="77777777" w:rsidR="004371F2" w:rsidRPr="00540E28" w:rsidRDefault="004371F2" w:rsidP="004371F2">
      <w:pPr>
        <w:numPr>
          <w:ilvl w:val="1"/>
          <w:numId w:val="10"/>
        </w:numPr>
        <w:shd w:val="clear" w:color="auto" w:fill="FFFFFF"/>
        <w:spacing w:before="100" w:beforeAutospacing="1" w:after="100" w:afterAutospacing="1"/>
        <w:rPr>
          <w:rFonts w:asciiTheme="majorHAnsi" w:hAnsiTheme="majorHAnsi" w:cstheme="majorHAnsi"/>
          <w:color w:val="000000"/>
          <w:sz w:val="28"/>
          <w:szCs w:val="28"/>
        </w:rPr>
      </w:pPr>
      <w:r w:rsidRPr="00540E28">
        <w:rPr>
          <w:rStyle w:val="Strong"/>
          <w:rFonts w:asciiTheme="majorHAnsi" w:hAnsiTheme="majorHAnsi" w:cstheme="majorHAnsi"/>
          <w:color w:val="003366"/>
          <w:sz w:val="28"/>
          <w:szCs w:val="28"/>
        </w:rPr>
        <w:t>Web Accessibility</w:t>
      </w:r>
      <w:r w:rsidRPr="00540E28">
        <w:rPr>
          <w:rFonts w:asciiTheme="majorHAnsi" w:hAnsiTheme="majorHAnsi" w:cstheme="majorHAnsi"/>
          <w:color w:val="000000"/>
          <w:sz w:val="28"/>
          <w:szCs w:val="28"/>
        </w:rPr>
        <w:t>: </w:t>
      </w:r>
      <w:hyperlink r:id="rId25" w:history="1">
        <w:r w:rsidRPr="00540E28">
          <w:rPr>
            <w:rStyle w:val="Hyperlink"/>
            <w:rFonts w:asciiTheme="majorHAnsi" w:hAnsiTheme="majorHAnsi" w:cstheme="majorHAnsi"/>
            <w:color w:val="003366"/>
            <w:sz w:val="28"/>
            <w:szCs w:val="28"/>
          </w:rPr>
          <w:t>Nondiscrimination on the Basis of Disability: Accessibility of Web Information and Services of State and Local Governments</w:t>
        </w:r>
      </w:hyperlink>
    </w:p>
    <w:p w14:paraId="65E1EC4F" w14:textId="77777777" w:rsidR="004371F2" w:rsidRPr="00540E28" w:rsidRDefault="004371F2" w:rsidP="004371F2">
      <w:pPr>
        <w:numPr>
          <w:ilvl w:val="1"/>
          <w:numId w:val="10"/>
        </w:numPr>
        <w:shd w:val="clear" w:color="auto" w:fill="FFFFFF"/>
        <w:spacing w:before="100" w:beforeAutospacing="1" w:after="100" w:afterAutospacing="1"/>
        <w:rPr>
          <w:rFonts w:asciiTheme="majorHAnsi" w:hAnsiTheme="majorHAnsi" w:cstheme="majorHAnsi"/>
          <w:color w:val="000000"/>
          <w:sz w:val="28"/>
          <w:szCs w:val="28"/>
        </w:rPr>
      </w:pPr>
      <w:r w:rsidRPr="00540E28">
        <w:rPr>
          <w:rStyle w:val="Strong"/>
          <w:rFonts w:asciiTheme="majorHAnsi" w:hAnsiTheme="majorHAnsi" w:cstheme="majorHAnsi"/>
          <w:color w:val="003366"/>
          <w:sz w:val="28"/>
          <w:szCs w:val="28"/>
        </w:rPr>
        <w:t>Sidewalks, Curb Ramps, Street Crossings, and Other Pedestrian Facilities</w:t>
      </w:r>
      <w:r w:rsidRPr="00540E28">
        <w:rPr>
          <w:rFonts w:asciiTheme="majorHAnsi" w:hAnsiTheme="majorHAnsi" w:cstheme="majorHAnsi"/>
          <w:color w:val="000000"/>
          <w:sz w:val="28"/>
          <w:szCs w:val="28"/>
        </w:rPr>
        <w:t>: </w:t>
      </w:r>
      <w:hyperlink r:id="rId26" w:history="1">
        <w:r w:rsidRPr="00540E28">
          <w:rPr>
            <w:rStyle w:val="Hyperlink"/>
            <w:rFonts w:asciiTheme="majorHAnsi" w:hAnsiTheme="majorHAnsi" w:cstheme="majorHAnsi"/>
            <w:color w:val="003366"/>
            <w:sz w:val="28"/>
            <w:szCs w:val="28"/>
          </w:rPr>
          <w:t>Nondiscrimination on the Basis of Disability by State and Local Governments; Public Right-of-Way</w:t>
        </w:r>
      </w:hyperlink>
    </w:p>
    <w:p w14:paraId="27337947" w14:textId="77777777" w:rsidR="004371F2" w:rsidRPr="00540E28" w:rsidRDefault="004371F2" w:rsidP="004371F2">
      <w:pPr>
        <w:autoSpaceDE w:val="0"/>
        <w:autoSpaceDN w:val="0"/>
        <w:adjustRightInd w:val="0"/>
        <w:spacing w:line="240" w:lineRule="atLeast"/>
        <w:rPr>
          <w:rFonts w:asciiTheme="majorHAnsi" w:hAnsiTheme="majorHAnsi" w:cstheme="majorHAnsi"/>
          <w:sz w:val="28"/>
          <w:szCs w:val="28"/>
        </w:rPr>
      </w:pPr>
      <w:r w:rsidRPr="00540E28">
        <w:rPr>
          <w:rFonts w:asciiTheme="majorHAnsi" w:hAnsiTheme="majorHAnsi" w:cstheme="majorHAnsi"/>
          <w:sz w:val="28"/>
          <w:szCs w:val="28"/>
        </w:rPr>
        <w:t xml:space="preserve">Public Comment on these items from Deaf and Disability Community Members is welcomed and strongly encouraged. For updates and notice for when to provide </w:t>
      </w:r>
      <w:r w:rsidRPr="00540E28">
        <w:rPr>
          <w:rFonts w:asciiTheme="majorHAnsi" w:hAnsiTheme="majorHAnsi" w:cstheme="majorHAnsi"/>
          <w:sz w:val="28"/>
          <w:szCs w:val="28"/>
        </w:rPr>
        <w:lastRenderedPageBreak/>
        <w:t xml:space="preserve">public comment, go to </w:t>
      </w:r>
      <w:hyperlink r:id="rId27" w:history="1">
        <w:r w:rsidRPr="00540E28">
          <w:rPr>
            <w:rStyle w:val="Hyperlink"/>
            <w:rFonts w:asciiTheme="majorHAnsi" w:hAnsiTheme="majorHAnsi" w:cstheme="majorHAnsi"/>
            <w:sz w:val="28"/>
            <w:szCs w:val="28"/>
          </w:rPr>
          <w:t>ada.g</w:t>
        </w:r>
        <w:r w:rsidRPr="00540E28">
          <w:rPr>
            <w:rStyle w:val="Hyperlink"/>
            <w:rFonts w:asciiTheme="majorHAnsi" w:hAnsiTheme="majorHAnsi" w:cstheme="majorHAnsi"/>
            <w:sz w:val="28"/>
            <w:szCs w:val="28"/>
          </w:rPr>
          <w:t>o</w:t>
        </w:r>
        <w:r w:rsidRPr="00540E28">
          <w:rPr>
            <w:rStyle w:val="Hyperlink"/>
            <w:rFonts w:asciiTheme="majorHAnsi" w:hAnsiTheme="majorHAnsi" w:cstheme="majorHAnsi"/>
            <w:sz w:val="28"/>
            <w:szCs w:val="28"/>
          </w:rPr>
          <w:t>v.</w:t>
        </w:r>
      </w:hyperlink>
      <w:r w:rsidRPr="00540E28">
        <w:rPr>
          <w:rFonts w:asciiTheme="majorHAnsi" w:hAnsiTheme="majorHAnsi" w:cstheme="majorHAnsi"/>
          <w:sz w:val="28"/>
          <w:szCs w:val="28"/>
        </w:rPr>
        <w:t xml:space="preserve"> On the bottom right, sign-up for e-mail updates, and participate!</w:t>
      </w:r>
    </w:p>
    <w:p w14:paraId="7CC065D1" w14:textId="77777777" w:rsidR="004371F2" w:rsidRPr="00540E28" w:rsidRDefault="004371F2" w:rsidP="004371F2">
      <w:pPr>
        <w:rPr>
          <w:rFonts w:asciiTheme="majorHAnsi" w:hAnsiTheme="majorHAnsi" w:cstheme="majorHAnsi"/>
          <w:color w:val="1C3E57"/>
          <w:sz w:val="28"/>
          <w:szCs w:val="28"/>
        </w:rPr>
      </w:pPr>
    </w:p>
    <w:p w14:paraId="030D389B" w14:textId="1785C45A" w:rsidR="00A10DB9" w:rsidRPr="001E040B" w:rsidRDefault="001E040B" w:rsidP="001E040B">
      <w:pPr>
        <w:rPr>
          <w:rFonts w:asciiTheme="majorHAnsi" w:hAnsiTheme="majorHAnsi" w:cstheme="majorHAnsi"/>
          <w:color w:val="000000"/>
          <w:sz w:val="28"/>
          <w:szCs w:val="28"/>
          <w:bdr w:val="none" w:sz="0" w:space="0" w:color="auto" w:frame="1"/>
        </w:rPr>
      </w:pPr>
      <w:r>
        <w:rPr>
          <w:rFonts w:asciiTheme="majorHAnsi" w:hAnsiTheme="majorHAnsi" w:cstheme="majorHAnsi"/>
          <w:color w:val="000000"/>
          <w:sz w:val="28"/>
          <w:szCs w:val="28"/>
          <w:u w:val="single"/>
          <w:bdr w:val="none" w:sz="0" w:space="0" w:color="auto" w:frame="1"/>
        </w:rPr>
        <w:t xml:space="preserve">MOD News and </w:t>
      </w:r>
      <w:r w:rsidR="004371F2" w:rsidRPr="00540E28">
        <w:rPr>
          <w:rFonts w:asciiTheme="majorHAnsi" w:hAnsiTheme="majorHAnsi" w:cstheme="majorHAnsi"/>
          <w:color w:val="000000"/>
          <w:sz w:val="28"/>
          <w:szCs w:val="28"/>
          <w:u w:val="single"/>
          <w:bdr w:val="none" w:sz="0" w:space="0" w:color="auto" w:frame="1"/>
        </w:rPr>
        <w:t xml:space="preserve">Announcements: </w:t>
      </w:r>
    </w:p>
    <w:p w14:paraId="4593F351" w14:textId="3075899A" w:rsidR="00A10DB9" w:rsidRDefault="00A10DB9" w:rsidP="004371F2">
      <w:pPr>
        <w:pStyle w:val="ListParagraph"/>
        <w:numPr>
          <w:ilvl w:val="0"/>
          <w:numId w:val="5"/>
        </w:numPr>
        <w:autoSpaceDE w:val="0"/>
        <w:autoSpaceDN w:val="0"/>
        <w:adjustRightInd w:val="0"/>
        <w:spacing w:after="0" w:line="240" w:lineRule="atLeast"/>
        <w:rPr>
          <w:rFonts w:asciiTheme="majorHAnsi" w:hAnsiTheme="majorHAnsi" w:cstheme="majorHAnsi"/>
          <w:sz w:val="28"/>
          <w:szCs w:val="28"/>
        </w:rPr>
      </w:pPr>
      <w:r>
        <w:rPr>
          <w:rFonts w:asciiTheme="majorHAnsi" w:hAnsiTheme="majorHAnsi" w:cstheme="majorHAnsi"/>
          <w:sz w:val="28"/>
          <w:szCs w:val="28"/>
        </w:rPr>
        <w:t xml:space="preserve">MOD gives thanks to our ADA Grievance and Training Coordinator Iman </w:t>
      </w:r>
      <w:proofErr w:type="spellStart"/>
      <w:r>
        <w:rPr>
          <w:rFonts w:asciiTheme="majorHAnsi" w:hAnsiTheme="majorHAnsi" w:cstheme="majorHAnsi"/>
          <w:sz w:val="28"/>
          <w:szCs w:val="28"/>
        </w:rPr>
        <w:t>Al</w:t>
      </w:r>
      <w:r w:rsidR="000E1B0A">
        <w:rPr>
          <w:rFonts w:asciiTheme="majorHAnsi" w:hAnsiTheme="majorHAnsi" w:cstheme="majorHAnsi"/>
          <w:sz w:val="28"/>
          <w:szCs w:val="28"/>
        </w:rPr>
        <w:t>zaghari</w:t>
      </w:r>
      <w:proofErr w:type="spellEnd"/>
      <w:r w:rsidR="000E1B0A">
        <w:rPr>
          <w:rFonts w:asciiTheme="majorHAnsi" w:hAnsiTheme="majorHAnsi" w:cstheme="majorHAnsi"/>
          <w:sz w:val="28"/>
          <w:szCs w:val="28"/>
        </w:rPr>
        <w:t xml:space="preserve">, whose last day with MOD was November 10, 2022. Thanks also to MOD’s John </w:t>
      </w:r>
      <w:proofErr w:type="spellStart"/>
      <w:r w:rsidR="000E1B0A">
        <w:rPr>
          <w:rFonts w:asciiTheme="majorHAnsi" w:hAnsiTheme="majorHAnsi" w:cstheme="majorHAnsi"/>
          <w:sz w:val="28"/>
          <w:szCs w:val="28"/>
        </w:rPr>
        <w:t>Koste</w:t>
      </w:r>
      <w:proofErr w:type="spellEnd"/>
      <w:r w:rsidR="000E1B0A">
        <w:rPr>
          <w:rFonts w:asciiTheme="majorHAnsi" w:hAnsiTheme="majorHAnsi" w:cstheme="majorHAnsi"/>
          <w:sz w:val="28"/>
          <w:szCs w:val="28"/>
        </w:rPr>
        <w:t>, who is temporarily assisting with this role while MOD hires for this position</w:t>
      </w:r>
      <w:r w:rsidR="00AA6E85">
        <w:rPr>
          <w:rFonts w:asciiTheme="majorHAnsi" w:hAnsiTheme="majorHAnsi" w:cstheme="majorHAnsi"/>
          <w:sz w:val="28"/>
          <w:szCs w:val="28"/>
        </w:rPr>
        <w:t>, and to Tess Bartlett, who will be assisting as temporary clerk during MDC meetings.</w:t>
      </w:r>
    </w:p>
    <w:p w14:paraId="403B0658" w14:textId="77777777" w:rsidR="00D72051" w:rsidRDefault="00D72051" w:rsidP="00D72051">
      <w:pPr>
        <w:pStyle w:val="ListParagraph"/>
        <w:autoSpaceDE w:val="0"/>
        <w:autoSpaceDN w:val="0"/>
        <w:adjustRightInd w:val="0"/>
        <w:spacing w:after="0" w:line="240" w:lineRule="atLeast"/>
        <w:rPr>
          <w:rFonts w:asciiTheme="majorHAnsi" w:hAnsiTheme="majorHAnsi" w:cstheme="majorHAnsi"/>
          <w:sz w:val="28"/>
          <w:szCs w:val="28"/>
        </w:rPr>
      </w:pPr>
    </w:p>
    <w:p w14:paraId="6856DDF4" w14:textId="543975F3" w:rsidR="001E040B" w:rsidRDefault="001E040B" w:rsidP="004371F2">
      <w:pPr>
        <w:pStyle w:val="ListParagraph"/>
        <w:numPr>
          <w:ilvl w:val="0"/>
          <w:numId w:val="5"/>
        </w:numPr>
        <w:autoSpaceDE w:val="0"/>
        <w:autoSpaceDN w:val="0"/>
        <w:adjustRightInd w:val="0"/>
        <w:spacing w:after="0" w:line="240" w:lineRule="atLeast"/>
        <w:rPr>
          <w:rFonts w:asciiTheme="majorHAnsi" w:hAnsiTheme="majorHAnsi" w:cstheme="majorHAnsi"/>
          <w:sz w:val="28"/>
          <w:szCs w:val="28"/>
        </w:rPr>
      </w:pPr>
      <w:r>
        <w:rPr>
          <w:rFonts w:asciiTheme="majorHAnsi" w:hAnsiTheme="majorHAnsi" w:cstheme="majorHAnsi"/>
          <w:sz w:val="28"/>
          <w:szCs w:val="28"/>
        </w:rPr>
        <w:t xml:space="preserve">MOD </w:t>
      </w:r>
      <w:r w:rsidR="00D72051">
        <w:rPr>
          <w:rFonts w:asciiTheme="majorHAnsi" w:hAnsiTheme="majorHAnsi" w:cstheme="majorHAnsi"/>
          <w:sz w:val="28"/>
          <w:szCs w:val="28"/>
        </w:rPr>
        <w:t xml:space="preserve">launched our new website at </w:t>
      </w:r>
      <w:hyperlink r:id="rId28" w:history="1">
        <w:r w:rsidR="00D72051" w:rsidRPr="00D72051">
          <w:rPr>
            <w:rStyle w:val="Hyperlink"/>
            <w:rFonts w:asciiTheme="majorHAnsi" w:hAnsiTheme="majorHAnsi" w:cstheme="majorHAnsi"/>
            <w:sz w:val="28"/>
            <w:szCs w:val="28"/>
          </w:rPr>
          <w:t>sf.gov/mod</w:t>
        </w:r>
      </w:hyperlink>
      <w:r w:rsidR="00D72051">
        <w:rPr>
          <w:rFonts w:asciiTheme="majorHAnsi" w:hAnsiTheme="majorHAnsi" w:cstheme="majorHAnsi"/>
          <w:sz w:val="28"/>
          <w:szCs w:val="28"/>
        </w:rPr>
        <w:t xml:space="preserve">. Our website is in the City’s accessible template features a </w:t>
      </w:r>
      <w:hyperlink r:id="rId29" w:history="1">
        <w:r w:rsidR="00D72051" w:rsidRPr="009129B8">
          <w:rPr>
            <w:rStyle w:val="Hyperlink"/>
            <w:rFonts w:asciiTheme="majorHAnsi" w:hAnsiTheme="majorHAnsi" w:cstheme="majorHAnsi"/>
            <w:sz w:val="28"/>
            <w:szCs w:val="28"/>
          </w:rPr>
          <w:t xml:space="preserve">Disability </w:t>
        </w:r>
        <w:r w:rsidR="009129B8" w:rsidRPr="009129B8">
          <w:rPr>
            <w:rStyle w:val="Hyperlink"/>
            <w:rFonts w:asciiTheme="majorHAnsi" w:hAnsiTheme="majorHAnsi" w:cstheme="majorHAnsi"/>
            <w:sz w:val="28"/>
            <w:szCs w:val="28"/>
          </w:rPr>
          <w:t>Resources</w:t>
        </w:r>
      </w:hyperlink>
      <w:r w:rsidR="009129B8">
        <w:rPr>
          <w:rFonts w:asciiTheme="majorHAnsi" w:hAnsiTheme="majorHAnsi" w:cstheme="majorHAnsi"/>
          <w:sz w:val="28"/>
          <w:szCs w:val="28"/>
        </w:rPr>
        <w:t xml:space="preserve"> page</w:t>
      </w:r>
      <w:r w:rsidR="00D72051">
        <w:rPr>
          <w:rFonts w:asciiTheme="majorHAnsi" w:hAnsiTheme="majorHAnsi" w:cstheme="majorHAnsi"/>
          <w:sz w:val="28"/>
          <w:szCs w:val="28"/>
        </w:rPr>
        <w:t xml:space="preserve"> that brings together disability information </w:t>
      </w:r>
      <w:r w:rsidR="00F21FB4">
        <w:rPr>
          <w:rFonts w:asciiTheme="majorHAnsi" w:hAnsiTheme="majorHAnsi" w:cstheme="majorHAnsi"/>
          <w:sz w:val="28"/>
          <w:szCs w:val="28"/>
        </w:rPr>
        <w:t xml:space="preserve">from across the </w:t>
      </w:r>
      <w:proofErr w:type="gramStart"/>
      <w:r w:rsidR="00F21FB4">
        <w:rPr>
          <w:rFonts w:asciiTheme="majorHAnsi" w:hAnsiTheme="majorHAnsi" w:cstheme="majorHAnsi"/>
          <w:sz w:val="28"/>
          <w:szCs w:val="28"/>
        </w:rPr>
        <w:t>City</w:t>
      </w:r>
      <w:proofErr w:type="gramEnd"/>
      <w:r w:rsidR="00F21FB4">
        <w:rPr>
          <w:rFonts w:asciiTheme="majorHAnsi" w:hAnsiTheme="majorHAnsi" w:cstheme="majorHAnsi"/>
          <w:sz w:val="28"/>
          <w:szCs w:val="28"/>
        </w:rPr>
        <w:t>. Our pages are newly launched, and some are still in development. As we continue to improve, please feel free to send your feedback to MOD. Thanks for engaging with us!</w:t>
      </w:r>
    </w:p>
    <w:p w14:paraId="0CFBCA27" w14:textId="77777777" w:rsidR="000E1B0A" w:rsidRPr="000E1B0A" w:rsidRDefault="000E1B0A" w:rsidP="000E1B0A">
      <w:pPr>
        <w:autoSpaceDE w:val="0"/>
        <w:autoSpaceDN w:val="0"/>
        <w:adjustRightInd w:val="0"/>
        <w:spacing w:line="240" w:lineRule="atLeast"/>
        <w:rPr>
          <w:rFonts w:asciiTheme="majorHAnsi" w:hAnsiTheme="majorHAnsi" w:cstheme="majorHAnsi"/>
          <w:sz w:val="28"/>
          <w:szCs w:val="28"/>
        </w:rPr>
      </w:pPr>
    </w:p>
    <w:p w14:paraId="3DAA809F" w14:textId="09FD78F6" w:rsidR="004371F2" w:rsidRDefault="004371F2" w:rsidP="004371F2">
      <w:pPr>
        <w:pStyle w:val="ListParagraph"/>
        <w:numPr>
          <w:ilvl w:val="0"/>
          <w:numId w:val="5"/>
        </w:numPr>
        <w:autoSpaceDE w:val="0"/>
        <w:autoSpaceDN w:val="0"/>
        <w:adjustRightInd w:val="0"/>
        <w:spacing w:after="0" w:line="240" w:lineRule="atLeast"/>
        <w:rPr>
          <w:rFonts w:asciiTheme="majorHAnsi" w:hAnsiTheme="majorHAnsi" w:cstheme="majorHAnsi"/>
          <w:sz w:val="28"/>
          <w:szCs w:val="28"/>
        </w:rPr>
      </w:pPr>
      <w:r w:rsidRPr="00540E28">
        <w:rPr>
          <w:rFonts w:asciiTheme="majorHAnsi" w:hAnsiTheme="majorHAnsi" w:cstheme="majorHAnsi"/>
          <w:sz w:val="28"/>
          <w:szCs w:val="28"/>
        </w:rPr>
        <w:t>MOD is participating in a national request to meet with Dept of Transportation Secretary Buttigieg regarding disability access and transportation. The request letter</w:t>
      </w:r>
      <w:r w:rsidR="00E8613B">
        <w:rPr>
          <w:rFonts w:asciiTheme="majorHAnsi" w:hAnsiTheme="majorHAnsi" w:cstheme="majorHAnsi"/>
          <w:sz w:val="28"/>
          <w:szCs w:val="28"/>
        </w:rPr>
        <w:t xml:space="preserve"> was endorsed by the Mayor’s Office for support by the Mayor’s Office on Disability. MOD will post and provide a final version of the letter to the MDC when it is complete.</w:t>
      </w:r>
    </w:p>
    <w:p w14:paraId="5C1639A0" w14:textId="77777777" w:rsidR="001E040B" w:rsidRPr="001E040B" w:rsidRDefault="001E040B" w:rsidP="001E040B">
      <w:pPr>
        <w:autoSpaceDE w:val="0"/>
        <w:autoSpaceDN w:val="0"/>
        <w:adjustRightInd w:val="0"/>
        <w:spacing w:line="240" w:lineRule="atLeast"/>
        <w:rPr>
          <w:rFonts w:asciiTheme="majorHAnsi" w:hAnsiTheme="majorHAnsi" w:cstheme="majorHAnsi"/>
          <w:sz w:val="28"/>
          <w:szCs w:val="28"/>
        </w:rPr>
      </w:pPr>
    </w:p>
    <w:p w14:paraId="1A28515B" w14:textId="77777777" w:rsidR="004371F2" w:rsidRPr="00540E28" w:rsidRDefault="004371F2" w:rsidP="004371F2">
      <w:pPr>
        <w:rPr>
          <w:rFonts w:asciiTheme="majorHAnsi" w:hAnsiTheme="majorHAnsi" w:cstheme="majorHAnsi"/>
          <w:color w:val="000000"/>
          <w:sz w:val="22"/>
          <w:szCs w:val="22"/>
        </w:rPr>
      </w:pPr>
      <w:r w:rsidRPr="00540E28">
        <w:rPr>
          <w:rFonts w:asciiTheme="majorHAnsi" w:hAnsiTheme="majorHAnsi" w:cstheme="majorHAnsi"/>
          <w:color w:val="000000"/>
          <w:sz w:val="28"/>
          <w:szCs w:val="28"/>
          <w:bdr w:val="none" w:sz="0" w:space="0" w:color="auto" w:frame="1"/>
        </w:rPr>
        <w:t> </w:t>
      </w:r>
    </w:p>
    <w:p w14:paraId="1B77B316" w14:textId="2E87DDEE" w:rsidR="004371F2" w:rsidRPr="00540E28" w:rsidRDefault="004371F2" w:rsidP="004371F2">
      <w:pPr>
        <w:autoSpaceDE w:val="0"/>
        <w:autoSpaceDN w:val="0"/>
        <w:adjustRightInd w:val="0"/>
        <w:spacing w:line="240" w:lineRule="atLeast"/>
        <w:rPr>
          <w:rFonts w:asciiTheme="majorHAnsi" w:hAnsiTheme="majorHAnsi" w:cstheme="majorHAnsi"/>
          <w:b/>
          <w:bCs/>
          <w:sz w:val="28"/>
          <w:szCs w:val="28"/>
        </w:rPr>
      </w:pPr>
      <w:r w:rsidRPr="00540E28">
        <w:rPr>
          <w:rFonts w:asciiTheme="majorHAnsi" w:hAnsiTheme="majorHAnsi" w:cstheme="majorHAnsi"/>
          <w:sz w:val="28"/>
          <w:szCs w:val="28"/>
          <w:u w:val="single"/>
        </w:rPr>
        <w:t>Agenda Items for future MDC Hearing consideration, action, or resolution</w:t>
      </w:r>
      <w:r w:rsidRPr="00540E28">
        <w:rPr>
          <w:rFonts w:asciiTheme="majorHAnsi" w:hAnsiTheme="majorHAnsi" w:cstheme="majorHAnsi"/>
          <w:b/>
          <w:bCs/>
          <w:sz w:val="28"/>
          <w:szCs w:val="28"/>
        </w:rPr>
        <w:t xml:space="preserve">: </w:t>
      </w:r>
    </w:p>
    <w:p w14:paraId="7DF1CF54" w14:textId="4E3DA8F7" w:rsidR="007654E3" w:rsidRPr="008C3C8C" w:rsidRDefault="007654E3" w:rsidP="008C3C8C">
      <w:pPr>
        <w:autoSpaceDE w:val="0"/>
        <w:autoSpaceDN w:val="0"/>
        <w:adjustRightInd w:val="0"/>
        <w:spacing w:line="240" w:lineRule="atLeast"/>
        <w:rPr>
          <w:rFonts w:asciiTheme="majorHAnsi" w:hAnsiTheme="majorHAnsi" w:cstheme="majorHAnsi"/>
          <w:sz w:val="28"/>
          <w:szCs w:val="28"/>
        </w:rPr>
      </w:pPr>
      <w:r w:rsidRPr="008C3C8C">
        <w:rPr>
          <w:rFonts w:asciiTheme="majorHAnsi" w:hAnsiTheme="majorHAnsi" w:cstheme="majorHAnsi"/>
          <w:sz w:val="28"/>
          <w:szCs w:val="28"/>
        </w:rPr>
        <w:t>It is</w:t>
      </w:r>
      <w:r w:rsidR="001E040B">
        <w:rPr>
          <w:rFonts w:asciiTheme="majorHAnsi" w:hAnsiTheme="majorHAnsi" w:cstheme="majorHAnsi"/>
          <w:sz w:val="28"/>
          <w:szCs w:val="28"/>
        </w:rPr>
        <w:t xml:space="preserve"> </w:t>
      </w:r>
      <w:r w:rsidRPr="008C3C8C">
        <w:rPr>
          <w:rFonts w:asciiTheme="majorHAnsi" w:hAnsiTheme="majorHAnsi" w:cstheme="majorHAnsi"/>
          <w:sz w:val="28"/>
          <w:szCs w:val="28"/>
        </w:rPr>
        <w:t xml:space="preserve">recommended that Council members review </w:t>
      </w:r>
      <w:r w:rsidRPr="008C3C8C">
        <w:rPr>
          <w:rFonts w:asciiTheme="majorHAnsi" w:hAnsiTheme="majorHAnsi" w:cstheme="majorHAnsi"/>
          <w:b/>
          <w:bCs/>
          <w:sz w:val="28"/>
          <w:szCs w:val="28"/>
        </w:rPr>
        <w:t xml:space="preserve">all active local </w:t>
      </w:r>
      <w:r w:rsidR="008C3C8C" w:rsidRPr="008C3C8C">
        <w:rPr>
          <w:rFonts w:asciiTheme="majorHAnsi" w:hAnsiTheme="majorHAnsi" w:cstheme="majorHAnsi"/>
          <w:b/>
          <w:bCs/>
          <w:sz w:val="28"/>
          <w:szCs w:val="28"/>
        </w:rPr>
        <w:t xml:space="preserve">disability-impacts </w:t>
      </w:r>
      <w:r w:rsidRPr="008C3C8C">
        <w:rPr>
          <w:rFonts w:asciiTheme="majorHAnsi" w:hAnsiTheme="majorHAnsi" w:cstheme="majorHAnsi"/>
          <w:b/>
          <w:bCs/>
          <w:sz w:val="28"/>
          <w:szCs w:val="28"/>
        </w:rPr>
        <w:t>legislation</w:t>
      </w:r>
      <w:r w:rsidRPr="008C3C8C">
        <w:rPr>
          <w:rFonts w:asciiTheme="majorHAnsi" w:hAnsiTheme="majorHAnsi" w:cstheme="majorHAnsi"/>
          <w:sz w:val="28"/>
          <w:szCs w:val="28"/>
        </w:rPr>
        <w:t xml:space="preserve"> first, for time sensitivity. You may also consider:</w:t>
      </w:r>
    </w:p>
    <w:p w14:paraId="4023A849" w14:textId="77777777" w:rsidR="008C3C8C" w:rsidRPr="008C3C8C" w:rsidRDefault="008C3C8C" w:rsidP="008C3C8C">
      <w:pPr>
        <w:pStyle w:val="ListParagraph"/>
        <w:autoSpaceDE w:val="0"/>
        <w:autoSpaceDN w:val="0"/>
        <w:adjustRightInd w:val="0"/>
        <w:spacing w:line="240" w:lineRule="atLeast"/>
        <w:rPr>
          <w:rFonts w:asciiTheme="majorHAnsi" w:hAnsiTheme="majorHAnsi" w:cstheme="majorHAnsi"/>
          <w:sz w:val="28"/>
          <w:szCs w:val="28"/>
        </w:rPr>
      </w:pPr>
    </w:p>
    <w:p w14:paraId="390FD538" w14:textId="74D115DF" w:rsidR="000228D5" w:rsidRPr="000228D5" w:rsidRDefault="001E040B" w:rsidP="000228D5">
      <w:pPr>
        <w:pStyle w:val="ListParagraph"/>
        <w:numPr>
          <w:ilvl w:val="0"/>
          <w:numId w:val="4"/>
        </w:numPr>
        <w:shd w:val="clear" w:color="auto" w:fill="FFFFFF"/>
        <w:spacing w:after="0" w:line="240" w:lineRule="auto"/>
        <w:textAlignment w:val="baseline"/>
        <w:rPr>
          <w:rFonts w:asciiTheme="majorHAnsi" w:hAnsiTheme="majorHAnsi" w:cstheme="majorHAnsi"/>
          <w:sz w:val="28"/>
          <w:szCs w:val="28"/>
        </w:rPr>
      </w:pPr>
      <w:hyperlink r:id="rId30" w:history="1">
        <w:r w:rsidR="004371F2" w:rsidRPr="001E040B">
          <w:rPr>
            <w:rStyle w:val="Hyperlink"/>
            <w:rFonts w:asciiTheme="majorHAnsi" w:hAnsiTheme="majorHAnsi" w:cstheme="majorHAnsi"/>
            <w:b/>
            <w:bCs/>
            <w:sz w:val="28"/>
            <w:szCs w:val="28"/>
            <w:bdr w:val="none" w:sz="0" w:space="0" w:color="auto" w:frame="1"/>
          </w:rPr>
          <w:t>Aging and Disability Affordable Housing Needs Assessment:</w:t>
        </w:r>
      </w:hyperlink>
      <w:r w:rsidR="004371F2" w:rsidRPr="00540E28">
        <w:rPr>
          <w:rFonts w:asciiTheme="majorHAnsi" w:hAnsiTheme="majorHAnsi" w:cstheme="majorHAnsi"/>
          <w:b/>
          <w:bCs/>
          <w:color w:val="000000"/>
          <w:sz w:val="28"/>
          <w:szCs w:val="28"/>
          <w:bdr w:val="none" w:sz="0" w:space="0" w:color="auto" w:frame="1"/>
        </w:rPr>
        <w:t xml:space="preserve"> </w:t>
      </w:r>
      <w:r w:rsidR="00617CDB">
        <w:rPr>
          <w:rFonts w:asciiTheme="majorHAnsi" w:hAnsiTheme="majorHAnsi" w:cstheme="majorHAnsi"/>
          <w:color w:val="000000"/>
          <w:sz w:val="28"/>
          <w:szCs w:val="28"/>
          <w:bdr w:val="none" w:sz="0" w:space="0" w:color="auto" w:frame="1"/>
        </w:rPr>
        <w:t>The final draft of this report, which was driven by local legislation with MOD as a named participant and partner, is currently being introduced to members of the Board of Supervisors</w:t>
      </w:r>
      <w:r w:rsidR="00930AA4">
        <w:rPr>
          <w:rFonts w:asciiTheme="majorHAnsi" w:hAnsiTheme="majorHAnsi" w:cstheme="majorHAnsi"/>
          <w:color w:val="000000"/>
          <w:sz w:val="28"/>
          <w:szCs w:val="28"/>
          <w:bdr w:val="none" w:sz="0" w:space="0" w:color="auto" w:frame="1"/>
        </w:rPr>
        <w:t xml:space="preserve">. Department of Disability and Aging Services (DAS) would like to </w:t>
      </w:r>
      <w:r w:rsidR="00930AA4" w:rsidRPr="001E040B">
        <w:rPr>
          <w:rFonts w:asciiTheme="majorHAnsi" w:hAnsiTheme="majorHAnsi" w:cstheme="majorHAnsi"/>
          <w:b/>
          <w:bCs/>
          <w:color w:val="000000"/>
          <w:sz w:val="28"/>
          <w:szCs w:val="28"/>
          <w:bdr w:val="none" w:sz="0" w:space="0" w:color="auto" w:frame="1"/>
        </w:rPr>
        <w:t>convene a joint meeting between the MDC and the DAS Commission in February 2022.</w:t>
      </w:r>
      <w:r w:rsidR="00930AA4">
        <w:rPr>
          <w:rFonts w:asciiTheme="majorHAnsi" w:hAnsiTheme="majorHAnsi" w:cstheme="majorHAnsi"/>
          <w:color w:val="000000"/>
          <w:sz w:val="28"/>
          <w:szCs w:val="28"/>
          <w:bdr w:val="none" w:sz="0" w:space="0" w:color="auto" w:frame="1"/>
        </w:rPr>
        <w:t xml:space="preserve"> </w:t>
      </w:r>
    </w:p>
    <w:p w14:paraId="5063334E" w14:textId="54F5747C" w:rsidR="004371F2" w:rsidRPr="000228D5" w:rsidRDefault="00930AA4" w:rsidP="000228D5">
      <w:pPr>
        <w:pStyle w:val="ListParagraph"/>
        <w:numPr>
          <w:ilvl w:val="1"/>
          <w:numId w:val="4"/>
        </w:numPr>
        <w:shd w:val="clear" w:color="auto" w:fill="FFFFFF"/>
        <w:spacing w:after="0" w:line="240" w:lineRule="auto"/>
        <w:textAlignment w:val="baseline"/>
        <w:rPr>
          <w:rFonts w:asciiTheme="majorHAnsi" w:hAnsiTheme="majorHAnsi" w:cstheme="majorHAnsi"/>
          <w:sz w:val="28"/>
          <w:szCs w:val="28"/>
        </w:rPr>
      </w:pPr>
      <w:r>
        <w:rPr>
          <w:rFonts w:asciiTheme="majorHAnsi" w:hAnsiTheme="majorHAnsi" w:cstheme="majorHAnsi"/>
          <w:color w:val="000000"/>
          <w:sz w:val="28"/>
          <w:szCs w:val="28"/>
          <w:bdr w:val="none" w:sz="0" w:space="0" w:color="auto" w:frame="1"/>
        </w:rPr>
        <w:t>T</w:t>
      </w:r>
      <w:r w:rsidRPr="000228D5">
        <w:rPr>
          <w:rFonts w:asciiTheme="majorHAnsi" w:hAnsiTheme="majorHAnsi" w:cstheme="majorHAnsi"/>
          <w:color w:val="000000"/>
          <w:sz w:val="28"/>
          <w:szCs w:val="28"/>
          <w:bdr w:val="none" w:sz="0" w:space="0" w:color="auto" w:frame="1"/>
        </w:rPr>
        <w:t xml:space="preserve">he Council may consider hearing an update on the </w:t>
      </w:r>
      <w:hyperlink r:id="rId31" w:history="1">
        <w:r w:rsidRPr="000228D5">
          <w:rPr>
            <w:rStyle w:val="Hyperlink"/>
            <w:rFonts w:asciiTheme="majorHAnsi" w:hAnsiTheme="majorHAnsi" w:cstheme="majorHAnsi"/>
            <w:b/>
            <w:bCs/>
            <w:sz w:val="28"/>
            <w:szCs w:val="28"/>
            <w:bdr w:val="none" w:sz="0" w:space="0" w:color="auto" w:frame="1"/>
          </w:rPr>
          <w:t xml:space="preserve">Age and Disability Friendly San Francisco Implementation </w:t>
        </w:r>
        <w:r w:rsidR="000228D5" w:rsidRPr="000228D5">
          <w:rPr>
            <w:rStyle w:val="Hyperlink"/>
            <w:rFonts w:asciiTheme="majorHAnsi" w:hAnsiTheme="majorHAnsi" w:cstheme="majorHAnsi"/>
            <w:b/>
            <w:bCs/>
            <w:sz w:val="28"/>
            <w:szCs w:val="28"/>
            <w:bdr w:val="none" w:sz="0" w:space="0" w:color="auto" w:frame="1"/>
          </w:rPr>
          <w:t>Plan and Workgroup</w:t>
        </w:r>
      </w:hyperlink>
      <w:r w:rsidRPr="000228D5">
        <w:rPr>
          <w:rFonts w:asciiTheme="majorHAnsi" w:hAnsiTheme="majorHAnsi" w:cstheme="majorHAnsi"/>
          <w:b/>
          <w:bCs/>
          <w:color w:val="000000"/>
          <w:sz w:val="28"/>
          <w:szCs w:val="28"/>
          <w:bdr w:val="none" w:sz="0" w:space="0" w:color="auto" w:frame="1"/>
        </w:rPr>
        <w:t xml:space="preserve"> </w:t>
      </w:r>
      <w:r w:rsidRPr="000228D5">
        <w:rPr>
          <w:rFonts w:asciiTheme="majorHAnsi" w:hAnsiTheme="majorHAnsi" w:cstheme="majorHAnsi"/>
          <w:color w:val="000000"/>
          <w:sz w:val="28"/>
          <w:szCs w:val="28"/>
          <w:bdr w:val="none" w:sz="0" w:space="0" w:color="auto" w:frame="1"/>
        </w:rPr>
        <w:t xml:space="preserve">as </w:t>
      </w:r>
      <w:r w:rsidR="000228D5">
        <w:rPr>
          <w:rFonts w:asciiTheme="majorHAnsi" w:hAnsiTheme="majorHAnsi" w:cstheme="majorHAnsi"/>
          <w:color w:val="000000"/>
          <w:sz w:val="28"/>
          <w:szCs w:val="28"/>
          <w:bdr w:val="none" w:sz="0" w:space="0" w:color="auto" w:frame="1"/>
        </w:rPr>
        <w:t xml:space="preserve">part of this meeting as well. </w:t>
      </w:r>
    </w:p>
    <w:p w14:paraId="6A6719B0" w14:textId="77777777" w:rsidR="004371F2" w:rsidRPr="00540E28" w:rsidRDefault="004371F2" w:rsidP="004371F2">
      <w:pPr>
        <w:autoSpaceDE w:val="0"/>
        <w:autoSpaceDN w:val="0"/>
        <w:adjustRightInd w:val="0"/>
        <w:spacing w:line="240" w:lineRule="atLeast"/>
        <w:rPr>
          <w:rFonts w:asciiTheme="majorHAnsi" w:hAnsiTheme="majorHAnsi" w:cstheme="majorHAnsi"/>
          <w:b/>
          <w:bCs/>
          <w:sz w:val="28"/>
          <w:szCs w:val="28"/>
        </w:rPr>
      </w:pPr>
    </w:p>
    <w:p w14:paraId="1051767E" w14:textId="5EDDBBBA" w:rsidR="004371F2" w:rsidRPr="00540E28" w:rsidRDefault="004371F2" w:rsidP="004371F2">
      <w:pPr>
        <w:pStyle w:val="ListParagraph"/>
        <w:numPr>
          <w:ilvl w:val="0"/>
          <w:numId w:val="4"/>
        </w:numPr>
        <w:tabs>
          <w:tab w:val="left" w:pos="7110"/>
        </w:tabs>
        <w:autoSpaceDE w:val="0"/>
        <w:autoSpaceDN w:val="0"/>
        <w:adjustRightInd w:val="0"/>
        <w:spacing w:after="0" w:line="240" w:lineRule="atLeast"/>
        <w:rPr>
          <w:rFonts w:asciiTheme="majorHAnsi" w:hAnsiTheme="majorHAnsi" w:cstheme="majorHAnsi"/>
          <w:b/>
          <w:bCs/>
          <w:sz w:val="28"/>
          <w:szCs w:val="28"/>
        </w:rPr>
      </w:pPr>
      <w:r w:rsidRPr="00540E28">
        <w:rPr>
          <w:rFonts w:asciiTheme="majorHAnsi" w:hAnsiTheme="majorHAnsi" w:cstheme="majorHAnsi"/>
          <w:b/>
          <w:bCs/>
          <w:sz w:val="28"/>
          <w:szCs w:val="28"/>
        </w:rPr>
        <w:t xml:space="preserve">Safe Passage/Street Crisis and accessibility: </w:t>
      </w:r>
      <w:r w:rsidRPr="00540E28">
        <w:rPr>
          <w:rFonts w:asciiTheme="majorHAnsi" w:hAnsiTheme="majorHAnsi" w:cstheme="majorHAnsi"/>
          <w:sz w:val="28"/>
          <w:szCs w:val="28"/>
        </w:rPr>
        <w:t>In August, MOD presented to the Emergency Management Policy Group on accessibility and disa</w:t>
      </w:r>
      <w:r w:rsidR="007654E3">
        <w:rPr>
          <w:rFonts w:asciiTheme="majorHAnsi" w:hAnsiTheme="majorHAnsi" w:cstheme="majorHAnsi"/>
          <w:sz w:val="28"/>
          <w:szCs w:val="28"/>
        </w:rPr>
        <w:t>bility</w:t>
      </w:r>
      <w:r w:rsidRPr="00540E28">
        <w:rPr>
          <w:rFonts w:asciiTheme="majorHAnsi" w:hAnsiTheme="majorHAnsi" w:cstheme="majorHAnsi"/>
          <w:sz w:val="28"/>
          <w:szCs w:val="28"/>
        </w:rPr>
        <w:t xml:space="preserve"> impacts of street conditions, both for those trying to pass safely on the sidewalks and for those with disabilities living on the streets.</w:t>
      </w:r>
      <w:r w:rsidRPr="00540E28">
        <w:rPr>
          <w:rFonts w:asciiTheme="majorHAnsi" w:hAnsiTheme="majorHAnsi" w:cstheme="majorHAnsi"/>
          <w:b/>
          <w:bCs/>
          <w:sz w:val="28"/>
          <w:szCs w:val="28"/>
        </w:rPr>
        <w:t xml:space="preserve"> </w:t>
      </w:r>
      <w:r w:rsidRPr="00540E28">
        <w:rPr>
          <w:rFonts w:asciiTheme="majorHAnsi" w:hAnsiTheme="majorHAnsi" w:cstheme="majorHAnsi"/>
          <w:sz w:val="28"/>
          <w:szCs w:val="28"/>
        </w:rPr>
        <w:t>The Council is encouraged to place this item on an upcoming public agenda.</w:t>
      </w:r>
    </w:p>
    <w:p w14:paraId="203B756D" w14:textId="77777777" w:rsidR="004371F2" w:rsidRPr="00540E28" w:rsidRDefault="004371F2" w:rsidP="004371F2">
      <w:pPr>
        <w:tabs>
          <w:tab w:val="left" w:pos="7110"/>
        </w:tabs>
        <w:autoSpaceDE w:val="0"/>
        <w:autoSpaceDN w:val="0"/>
        <w:adjustRightInd w:val="0"/>
        <w:spacing w:line="240" w:lineRule="atLeast"/>
        <w:rPr>
          <w:rFonts w:asciiTheme="majorHAnsi" w:hAnsiTheme="majorHAnsi" w:cstheme="majorHAnsi"/>
          <w:b/>
          <w:bCs/>
          <w:sz w:val="28"/>
          <w:szCs w:val="28"/>
        </w:rPr>
      </w:pPr>
    </w:p>
    <w:p w14:paraId="435248F4" w14:textId="77777777" w:rsidR="004371F2" w:rsidRPr="00540E28" w:rsidRDefault="004371F2" w:rsidP="004371F2">
      <w:pPr>
        <w:pStyle w:val="ListParagraph"/>
        <w:numPr>
          <w:ilvl w:val="0"/>
          <w:numId w:val="4"/>
        </w:numPr>
        <w:autoSpaceDE w:val="0"/>
        <w:autoSpaceDN w:val="0"/>
        <w:adjustRightInd w:val="0"/>
        <w:spacing w:after="0" w:line="240" w:lineRule="atLeast"/>
        <w:rPr>
          <w:rFonts w:asciiTheme="majorHAnsi" w:hAnsiTheme="majorHAnsi" w:cstheme="majorHAnsi"/>
          <w:sz w:val="28"/>
          <w:szCs w:val="28"/>
        </w:rPr>
      </w:pPr>
      <w:r w:rsidRPr="00540E28">
        <w:rPr>
          <w:rFonts w:asciiTheme="majorHAnsi" w:hAnsiTheme="majorHAnsi" w:cstheme="majorHAnsi"/>
          <w:b/>
          <w:bCs/>
          <w:sz w:val="28"/>
          <w:szCs w:val="28"/>
        </w:rPr>
        <w:t xml:space="preserve">Great Highway/Great Highway Park/Continuation of slow streets: </w:t>
      </w:r>
      <w:r w:rsidRPr="00540E28">
        <w:rPr>
          <w:rFonts w:asciiTheme="majorHAnsi" w:hAnsiTheme="majorHAnsi" w:cstheme="majorHAnsi"/>
          <w:sz w:val="28"/>
          <w:szCs w:val="28"/>
        </w:rPr>
        <w:t>When the State and Local Emergency Orders are lifted, in addition to JFK Drive, other current road closures and slow streets may be under permanent closure consideration. This is of significant current concern to the disability community, especially those who question how these permanent changes may impact access for residents with disabilities citywide.</w:t>
      </w:r>
    </w:p>
    <w:p w14:paraId="46C591BB" w14:textId="77777777" w:rsidR="004371F2" w:rsidRPr="00540E28" w:rsidRDefault="004371F2" w:rsidP="004371F2">
      <w:pPr>
        <w:pStyle w:val="ListParagraph"/>
        <w:numPr>
          <w:ilvl w:val="0"/>
          <w:numId w:val="4"/>
        </w:numPr>
        <w:shd w:val="clear" w:color="auto" w:fill="FFFFFF"/>
        <w:spacing w:after="0" w:line="240" w:lineRule="auto"/>
        <w:textAlignment w:val="baseline"/>
        <w:rPr>
          <w:rFonts w:asciiTheme="majorHAnsi" w:hAnsiTheme="majorHAnsi" w:cstheme="majorHAnsi"/>
          <w:sz w:val="28"/>
          <w:szCs w:val="28"/>
        </w:rPr>
      </w:pPr>
      <w:hyperlink r:id="rId32" w:history="1">
        <w:r w:rsidRPr="00540E28">
          <w:rPr>
            <w:rStyle w:val="Hyperlink"/>
            <w:rFonts w:asciiTheme="majorHAnsi" w:hAnsiTheme="majorHAnsi" w:cstheme="majorHAnsi"/>
            <w:b/>
            <w:bCs/>
            <w:sz w:val="28"/>
            <w:szCs w:val="28"/>
            <w:bdr w:val="none" w:sz="0" w:space="0" w:color="auto" w:frame="1"/>
          </w:rPr>
          <w:t xml:space="preserve">CCSF </w:t>
        </w:r>
        <w:proofErr w:type="gramStart"/>
        <w:r w:rsidRPr="00540E28">
          <w:rPr>
            <w:rStyle w:val="Hyperlink"/>
            <w:rFonts w:asciiTheme="majorHAnsi" w:hAnsiTheme="majorHAnsi" w:cstheme="majorHAnsi"/>
            <w:b/>
            <w:bCs/>
            <w:sz w:val="28"/>
            <w:szCs w:val="28"/>
            <w:bdr w:val="none" w:sz="0" w:space="0" w:color="auto" w:frame="1"/>
          </w:rPr>
          <w:t>Digital  Accessibility</w:t>
        </w:r>
        <w:proofErr w:type="gramEnd"/>
        <w:r w:rsidRPr="00540E28">
          <w:rPr>
            <w:rStyle w:val="Hyperlink"/>
            <w:rFonts w:asciiTheme="majorHAnsi" w:hAnsiTheme="majorHAnsi" w:cstheme="majorHAnsi"/>
            <w:b/>
            <w:bCs/>
            <w:sz w:val="28"/>
            <w:szCs w:val="28"/>
            <w:bdr w:val="none" w:sz="0" w:space="0" w:color="auto" w:frame="1"/>
          </w:rPr>
          <w:t xml:space="preserve"> and Inclusion Standard</w:t>
        </w:r>
      </w:hyperlink>
      <w:r w:rsidRPr="00540E28">
        <w:rPr>
          <w:rFonts w:asciiTheme="majorHAnsi" w:hAnsiTheme="majorHAnsi" w:cstheme="majorHAnsi"/>
          <w:b/>
          <w:bCs/>
          <w:color w:val="000000"/>
          <w:sz w:val="28"/>
          <w:szCs w:val="28"/>
          <w:bdr w:val="none" w:sz="0" w:space="0" w:color="auto" w:frame="1"/>
        </w:rPr>
        <w:t xml:space="preserve">: </w:t>
      </w:r>
      <w:r w:rsidRPr="00540E28">
        <w:rPr>
          <w:rFonts w:asciiTheme="majorHAnsi" w:hAnsiTheme="majorHAnsi" w:cstheme="majorHAnsi"/>
          <w:color w:val="000000"/>
          <w:sz w:val="28"/>
          <w:szCs w:val="28"/>
          <w:bdr w:val="none" w:sz="0" w:space="0" w:color="auto" w:frame="1"/>
        </w:rPr>
        <w:t>This Citywide obligation is active and ongoing.</w:t>
      </w:r>
    </w:p>
    <w:p w14:paraId="24748BA7" w14:textId="012BCC86" w:rsidR="004371F2" w:rsidRPr="00540E28" w:rsidRDefault="004371F2" w:rsidP="004371F2">
      <w:pPr>
        <w:pStyle w:val="ListParagraph"/>
        <w:numPr>
          <w:ilvl w:val="0"/>
          <w:numId w:val="4"/>
        </w:numPr>
        <w:autoSpaceDE w:val="0"/>
        <w:autoSpaceDN w:val="0"/>
        <w:adjustRightInd w:val="0"/>
        <w:spacing w:after="0" w:line="240" w:lineRule="atLeast"/>
        <w:rPr>
          <w:rFonts w:asciiTheme="majorHAnsi" w:hAnsiTheme="majorHAnsi" w:cstheme="majorHAnsi"/>
          <w:b/>
          <w:bCs/>
          <w:sz w:val="28"/>
          <w:szCs w:val="28"/>
        </w:rPr>
      </w:pPr>
      <w:r w:rsidRPr="00540E28">
        <w:rPr>
          <w:rFonts w:asciiTheme="majorHAnsi" w:hAnsiTheme="majorHAnsi" w:cstheme="majorHAnsi"/>
          <w:b/>
          <w:bCs/>
          <w:sz w:val="28"/>
          <w:szCs w:val="28"/>
        </w:rPr>
        <w:t xml:space="preserve">Disability employment updates: </w:t>
      </w:r>
      <w:r w:rsidRPr="00540E28">
        <w:rPr>
          <w:rFonts w:asciiTheme="majorHAnsi" w:hAnsiTheme="majorHAnsi" w:cstheme="majorHAnsi"/>
          <w:sz w:val="28"/>
          <w:szCs w:val="28"/>
        </w:rPr>
        <w:t>citywide data collection efforts pertaining to employees with disabilities</w:t>
      </w:r>
      <w:r w:rsidR="008C3C8C">
        <w:rPr>
          <w:rFonts w:asciiTheme="majorHAnsi" w:hAnsiTheme="majorHAnsi" w:cstheme="majorHAnsi"/>
          <w:sz w:val="28"/>
          <w:szCs w:val="28"/>
        </w:rPr>
        <w:t xml:space="preserve">, from our colleagues in Department of Human Resources. </w:t>
      </w:r>
    </w:p>
    <w:p w14:paraId="261E3B8B" w14:textId="77777777" w:rsidR="004371F2" w:rsidRPr="00540E28" w:rsidRDefault="004371F2" w:rsidP="004371F2">
      <w:pPr>
        <w:pStyle w:val="ListParagraph"/>
        <w:numPr>
          <w:ilvl w:val="0"/>
          <w:numId w:val="4"/>
        </w:numPr>
        <w:tabs>
          <w:tab w:val="left" w:pos="7110"/>
        </w:tabs>
        <w:autoSpaceDE w:val="0"/>
        <w:autoSpaceDN w:val="0"/>
        <w:adjustRightInd w:val="0"/>
        <w:spacing w:after="0" w:line="240" w:lineRule="atLeast"/>
        <w:rPr>
          <w:rFonts w:asciiTheme="majorHAnsi" w:hAnsiTheme="majorHAnsi" w:cstheme="majorHAnsi"/>
          <w:b/>
          <w:bCs/>
          <w:sz w:val="28"/>
          <w:szCs w:val="28"/>
        </w:rPr>
      </w:pPr>
      <w:r w:rsidRPr="00540E28">
        <w:rPr>
          <w:rFonts w:asciiTheme="majorHAnsi" w:hAnsiTheme="majorHAnsi" w:cstheme="majorHAnsi"/>
          <w:b/>
          <w:bCs/>
          <w:sz w:val="28"/>
          <w:szCs w:val="28"/>
        </w:rPr>
        <w:t xml:space="preserve">Autonomous Vehicles in San Francisco and accessibility </w:t>
      </w:r>
      <w:r w:rsidRPr="00540E28">
        <w:rPr>
          <w:rFonts w:asciiTheme="majorHAnsi" w:hAnsiTheme="majorHAnsi" w:cstheme="majorHAnsi"/>
          <w:sz w:val="28"/>
          <w:szCs w:val="28"/>
        </w:rPr>
        <w:t>(see CPUC legislative item above).</w:t>
      </w:r>
    </w:p>
    <w:p w14:paraId="70DF0DF9" w14:textId="77777777" w:rsidR="004371F2" w:rsidRPr="00540E28" w:rsidRDefault="004371F2" w:rsidP="004371F2">
      <w:pPr>
        <w:tabs>
          <w:tab w:val="left" w:pos="7110"/>
        </w:tabs>
        <w:autoSpaceDE w:val="0"/>
        <w:autoSpaceDN w:val="0"/>
        <w:adjustRightInd w:val="0"/>
        <w:spacing w:line="240" w:lineRule="atLeast"/>
        <w:rPr>
          <w:rFonts w:asciiTheme="majorHAnsi" w:hAnsiTheme="majorHAnsi" w:cstheme="majorHAnsi"/>
          <w:b/>
          <w:bCs/>
          <w:sz w:val="28"/>
          <w:szCs w:val="28"/>
        </w:rPr>
      </w:pPr>
    </w:p>
    <w:p w14:paraId="3827F86D" w14:textId="77777777" w:rsidR="004371F2" w:rsidRPr="00540E28" w:rsidRDefault="004371F2" w:rsidP="004371F2">
      <w:pPr>
        <w:autoSpaceDE w:val="0"/>
        <w:autoSpaceDN w:val="0"/>
        <w:adjustRightInd w:val="0"/>
        <w:spacing w:line="240" w:lineRule="atLeast"/>
        <w:rPr>
          <w:rFonts w:asciiTheme="majorHAnsi" w:hAnsiTheme="majorHAnsi" w:cstheme="majorHAnsi"/>
          <w:sz w:val="28"/>
          <w:szCs w:val="28"/>
          <w:u w:val="single"/>
        </w:rPr>
      </w:pPr>
      <w:r w:rsidRPr="00540E28">
        <w:rPr>
          <w:rFonts w:asciiTheme="majorHAnsi" w:hAnsiTheme="majorHAnsi" w:cstheme="majorHAnsi"/>
          <w:sz w:val="28"/>
          <w:szCs w:val="28"/>
          <w:u w:val="single"/>
        </w:rPr>
        <w:t xml:space="preserve">Health and Emergency Response and the Disability Community </w:t>
      </w:r>
    </w:p>
    <w:p w14:paraId="707247E2" w14:textId="77777777" w:rsidR="004371F2" w:rsidRPr="00540E28" w:rsidRDefault="004371F2" w:rsidP="004371F2">
      <w:pPr>
        <w:rPr>
          <w:rFonts w:asciiTheme="majorHAnsi" w:hAnsiTheme="majorHAnsi" w:cstheme="majorHAnsi"/>
          <w:sz w:val="28"/>
          <w:szCs w:val="28"/>
        </w:rPr>
      </w:pPr>
    </w:p>
    <w:p w14:paraId="6B3CA495" w14:textId="77777777" w:rsidR="004371F2" w:rsidRPr="00540E28" w:rsidRDefault="004371F2" w:rsidP="004371F2">
      <w:pPr>
        <w:rPr>
          <w:rFonts w:asciiTheme="majorHAnsi" w:hAnsiTheme="majorHAnsi" w:cstheme="majorHAnsi"/>
          <w:sz w:val="28"/>
          <w:szCs w:val="28"/>
        </w:rPr>
      </w:pPr>
      <w:r w:rsidRPr="00540E28">
        <w:rPr>
          <w:rFonts w:asciiTheme="majorHAnsi" w:hAnsiTheme="majorHAnsi" w:cstheme="majorHAnsi"/>
          <w:sz w:val="28"/>
          <w:szCs w:val="28"/>
        </w:rPr>
        <w:t xml:space="preserve">Review these links for current </w:t>
      </w:r>
      <w:hyperlink r:id="rId33" w:history="1">
        <w:r w:rsidRPr="00540E28">
          <w:rPr>
            <w:rStyle w:val="Hyperlink"/>
            <w:rFonts w:asciiTheme="majorHAnsi" w:hAnsiTheme="majorHAnsi" w:cstheme="majorHAnsi"/>
            <w:sz w:val="28"/>
            <w:szCs w:val="28"/>
          </w:rPr>
          <w:t>COVID-19</w:t>
        </w:r>
      </w:hyperlink>
      <w:r w:rsidRPr="00540E28">
        <w:rPr>
          <w:rFonts w:asciiTheme="majorHAnsi" w:hAnsiTheme="majorHAnsi" w:cstheme="majorHAnsi"/>
          <w:sz w:val="28"/>
          <w:szCs w:val="28"/>
        </w:rPr>
        <w:t xml:space="preserve"> and </w:t>
      </w:r>
      <w:hyperlink r:id="rId34" w:history="1">
        <w:r w:rsidRPr="00540E28">
          <w:rPr>
            <w:rStyle w:val="Hyperlink"/>
            <w:rFonts w:asciiTheme="majorHAnsi" w:hAnsiTheme="majorHAnsi" w:cstheme="majorHAnsi"/>
            <w:sz w:val="28"/>
            <w:szCs w:val="28"/>
          </w:rPr>
          <w:t>MPX</w:t>
        </w:r>
      </w:hyperlink>
      <w:r w:rsidRPr="00540E28">
        <w:rPr>
          <w:rFonts w:asciiTheme="majorHAnsi" w:hAnsiTheme="majorHAnsi" w:cstheme="majorHAnsi"/>
          <w:sz w:val="28"/>
          <w:szCs w:val="28"/>
        </w:rPr>
        <w:t xml:space="preserve"> (Monkey Pox) resource information.</w:t>
      </w:r>
    </w:p>
    <w:p w14:paraId="1082CF29" w14:textId="77777777" w:rsidR="004371F2" w:rsidRPr="00540E28" w:rsidRDefault="004371F2" w:rsidP="004371F2">
      <w:pPr>
        <w:spacing w:line="240" w:lineRule="atLeast"/>
        <w:rPr>
          <w:rFonts w:asciiTheme="majorHAnsi" w:hAnsiTheme="majorHAnsi" w:cstheme="majorHAnsi"/>
          <w:b/>
          <w:bCs/>
          <w:sz w:val="28"/>
          <w:szCs w:val="28"/>
        </w:rPr>
      </w:pPr>
    </w:p>
    <w:p w14:paraId="63312558" w14:textId="6F727975" w:rsidR="0027339C" w:rsidRPr="00540E28" w:rsidRDefault="0027339C" w:rsidP="0027339C">
      <w:pPr>
        <w:rPr>
          <w:rFonts w:asciiTheme="majorHAnsi" w:hAnsiTheme="majorHAnsi" w:cstheme="majorHAnsi"/>
        </w:rPr>
      </w:pPr>
    </w:p>
    <w:p w14:paraId="15AA6B34" w14:textId="45DF5A5F" w:rsidR="0027339C" w:rsidRPr="00540E28" w:rsidRDefault="0027339C" w:rsidP="0027339C">
      <w:pPr>
        <w:rPr>
          <w:rFonts w:asciiTheme="majorHAnsi" w:hAnsiTheme="majorHAnsi" w:cstheme="majorHAnsi"/>
          <w:sz w:val="23"/>
          <w:szCs w:val="23"/>
        </w:rPr>
      </w:pPr>
    </w:p>
    <w:p w14:paraId="249AB5FF" w14:textId="5E44B60D" w:rsidR="0027339C" w:rsidRPr="00540E28" w:rsidRDefault="0027339C" w:rsidP="0027339C">
      <w:pPr>
        <w:tabs>
          <w:tab w:val="left" w:pos="1678"/>
        </w:tabs>
        <w:rPr>
          <w:rFonts w:asciiTheme="majorHAnsi" w:hAnsiTheme="majorHAnsi" w:cstheme="majorHAnsi"/>
        </w:rPr>
      </w:pPr>
      <w:r w:rsidRPr="00540E28">
        <w:rPr>
          <w:rFonts w:asciiTheme="majorHAnsi" w:hAnsiTheme="majorHAnsi" w:cstheme="majorHAnsi"/>
        </w:rPr>
        <w:tab/>
      </w:r>
    </w:p>
    <w:sectPr w:rsidR="0027339C" w:rsidRPr="00540E28" w:rsidSect="00936DF7">
      <w:headerReference w:type="default" r:id="rId35"/>
      <w:footerReference w:type="default" r:id="rId36"/>
      <w:headerReference w:type="first" r:id="rId3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63E5F" w14:textId="77777777" w:rsidR="00085D5F" w:rsidRDefault="00085D5F" w:rsidP="00B6645B">
      <w:r>
        <w:separator/>
      </w:r>
    </w:p>
  </w:endnote>
  <w:endnote w:type="continuationSeparator" w:id="0">
    <w:p w14:paraId="65E2366E" w14:textId="77777777" w:rsidR="00085D5F" w:rsidRDefault="00085D5F" w:rsidP="00B66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B17C" w14:textId="77777777" w:rsidR="004870D9" w:rsidRDefault="004870D9">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616657F0" w14:textId="77777777" w:rsidR="0021427F" w:rsidRDefault="00214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816D9" w14:textId="77777777" w:rsidR="00085D5F" w:rsidRDefault="00085D5F" w:rsidP="00B6645B">
      <w:r>
        <w:separator/>
      </w:r>
    </w:p>
  </w:footnote>
  <w:footnote w:type="continuationSeparator" w:id="0">
    <w:p w14:paraId="6A57B664" w14:textId="77777777" w:rsidR="00085D5F" w:rsidRDefault="00085D5F" w:rsidP="00B66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51FD" w14:textId="01774F41" w:rsidR="00B6645B" w:rsidRPr="007F7727" w:rsidRDefault="00B6645B" w:rsidP="004371F2">
    <w:pPr>
      <w:pStyle w:val="Header"/>
      <w:tabs>
        <w:tab w:val="clear" w:pos="4320"/>
        <w:tab w:val="clear" w:pos="8640"/>
        <w:tab w:val="left" w:pos="1220"/>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D6CE7" w14:textId="08E59210" w:rsidR="004371F2" w:rsidRDefault="00D35AAD">
    <w:pPr>
      <w:pStyle w:val="Header"/>
    </w:pPr>
    <w:r>
      <w:rPr>
        <w:noProof/>
        <w:lang w:eastAsia="zh-TW"/>
      </w:rPr>
      <w:drawing>
        <wp:anchor distT="0" distB="0" distL="114300" distR="114300" simplePos="0" relativeHeight="251658240" behindDoc="1" locked="0" layoutInCell="1" allowOverlap="1" wp14:anchorId="73580472" wp14:editId="499EBD22">
          <wp:simplePos x="0" y="0"/>
          <wp:positionH relativeFrom="margin">
            <wp:align>center</wp:align>
          </wp:positionH>
          <wp:positionV relativeFrom="margin">
            <wp:align>center</wp:align>
          </wp:positionV>
          <wp:extent cx="7771765"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O-Letterhead-2021-Black Seal-Divisions_14.pdf"/>
                  <pic:cNvPicPr/>
                </pic:nvPicPr>
                <pic:blipFill>
                  <a:blip r:embed="rId1">
                    <a:extLst>
                      <a:ext uri="{28A0092B-C50C-407E-A947-70E740481C1C}">
                        <a14:useLocalDpi xmlns:a14="http://schemas.microsoft.com/office/drawing/2010/main" val="0"/>
                      </a:ext>
                    </a:extLst>
                  </a:blip>
                  <a:stretch>
                    <a:fillRect/>
                  </a:stretch>
                </pic:blipFill>
                <pic:spPr>
                  <a:xfrm>
                    <a:off x="0" y="0"/>
                    <a:ext cx="7771765" cy="1005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7EC3"/>
    <w:multiLevelType w:val="hybridMultilevel"/>
    <w:tmpl w:val="B536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62C52"/>
    <w:multiLevelType w:val="hybridMultilevel"/>
    <w:tmpl w:val="FEE2C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565DF"/>
    <w:multiLevelType w:val="hybridMultilevel"/>
    <w:tmpl w:val="3E8E3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FE6D56"/>
    <w:multiLevelType w:val="multilevel"/>
    <w:tmpl w:val="8B3AC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EB142B"/>
    <w:multiLevelType w:val="hybridMultilevel"/>
    <w:tmpl w:val="B9AA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04B2A"/>
    <w:multiLevelType w:val="multilevel"/>
    <w:tmpl w:val="9EC2E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756494"/>
    <w:multiLevelType w:val="hybridMultilevel"/>
    <w:tmpl w:val="AA60D1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4D20FDE"/>
    <w:multiLevelType w:val="hybridMultilevel"/>
    <w:tmpl w:val="BD4E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32340"/>
    <w:multiLevelType w:val="hybridMultilevel"/>
    <w:tmpl w:val="0082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FA0057"/>
    <w:multiLevelType w:val="multilevel"/>
    <w:tmpl w:val="4B465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7218AD"/>
    <w:multiLevelType w:val="hybridMultilevel"/>
    <w:tmpl w:val="C9B8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C957DD"/>
    <w:multiLevelType w:val="hybridMultilevel"/>
    <w:tmpl w:val="DF5EB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0512DF1"/>
    <w:multiLevelType w:val="hybridMultilevel"/>
    <w:tmpl w:val="57CA4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938223673">
    <w:abstractNumId w:val="1"/>
  </w:num>
  <w:num w:numId="2" w16cid:durableId="1208951023">
    <w:abstractNumId w:val="7"/>
  </w:num>
  <w:num w:numId="3" w16cid:durableId="435519236">
    <w:abstractNumId w:val="9"/>
  </w:num>
  <w:num w:numId="4" w16cid:durableId="815416303">
    <w:abstractNumId w:val="6"/>
  </w:num>
  <w:num w:numId="5" w16cid:durableId="1487673265">
    <w:abstractNumId w:val="11"/>
  </w:num>
  <w:num w:numId="6" w16cid:durableId="188182839">
    <w:abstractNumId w:val="12"/>
  </w:num>
  <w:num w:numId="7" w16cid:durableId="492650301">
    <w:abstractNumId w:val="4"/>
  </w:num>
  <w:num w:numId="8" w16cid:durableId="1257402563">
    <w:abstractNumId w:val="2"/>
  </w:num>
  <w:num w:numId="9" w16cid:durableId="971517290">
    <w:abstractNumId w:val="5"/>
  </w:num>
  <w:num w:numId="10" w16cid:durableId="1964531672">
    <w:abstractNumId w:val="3"/>
  </w:num>
  <w:num w:numId="11" w16cid:durableId="1032002280">
    <w:abstractNumId w:val="10"/>
  </w:num>
  <w:num w:numId="12" w16cid:durableId="261105444">
    <w:abstractNumId w:val="8"/>
  </w:num>
  <w:num w:numId="13" w16cid:durableId="1546141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361"/>
    <w:rsid w:val="000228D5"/>
    <w:rsid w:val="00081AFF"/>
    <w:rsid w:val="00085D5F"/>
    <w:rsid w:val="00086A33"/>
    <w:rsid w:val="000D45FE"/>
    <w:rsid w:val="000E1B0A"/>
    <w:rsid w:val="001E040B"/>
    <w:rsid w:val="0021427F"/>
    <w:rsid w:val="0027339C"/>
    <w:rsid w:val="002B44C1"/>
    <w:rsid w:val="002D4A01"/>
    <w:rsid w:val="00305A05"/>
    <w:rsid w:val="0031190C"/>
    <w:rsid w:val="00321205"/>
    <w:rsid w:val="00343516"/>
    <w:rsid w:val="0037420E"/>
    <w:rsid w:val="003A0BAE"/>
    <w:rsid w:val="003C671D"/>
    <w:rsid w:val="003E0B63"/>
    <w:rsid w:val="004371F2"/>
    <w:rsid w:val="00437960"/>
    <w:rsid w:val="004870D9"/>
    <w:rsid w:val="004F36F4"/>
    <w:rsid w:val="00540E28"/>
    <w:rsid w:val="00542E9F"/>
    <w:rsid w:val="005F0B66"/>
    <w:rsid w:val="00617CDB"/>
    <w:rsid w:val="00626843"/>
    <w:rsid w:val="00626C3E"/>
    <w:rsid w:val="006D0999"/>
    <w:rsid w:val="00751875"/>
    <w:rsid w:val="00761DC3"/>
    <w:rsid w:val="007654E3"/>
    <w:rsid w:val="007F7727"/>
    <w:rsid w:val="00854995"/>
    <w:rsid w:val="008A7FD6"/>
    <w:rsid w:val="008C3C8C"/>
    <w:rsid w:val="008E2043"/>
    <w:rsid w:val="008E3F00"/>
    <w:rsid w:val="009129B8"/>
    <w:rsid w:val="009152F8"/>
    <w:rsid w:val="00930AA4"/>
    <w:rsid w:val="00936DF7"/>
    <w:rsid w:val="0094694A"/>
    <w:rsid w:val="00956CAF"/>
    <w:rsid w:val="00992BC6"/>
    <w:rsid w:val="009A2BA0"/>
    <w:rsid w:val="009D7866"/>
    <w:rsid w:val="009E7970"/>
    <w:rsid w:val="009F4DBC"/>
    <w:rsid w:val="00A01A34"/>
    <w:rsid w:val="00A10DB9"/>
    <w:rsid w:val="00A24F61"/>
    <w:rsid w:val="00AA335E"/>
    <w:rsid w:val="00AA6E85"/>
    <w:rsid w:val="00AD1610"/>
    <w:rsid w:val="00AE3F60"/>
    <w:rsid w:val="00B6645B"/>
    <w:rsid w:val="00B74900"/>
    <w:rsid w:val="00B8033E"/>
    <w:rsid w:val="00BC4361"/>
    <w:rsid w:val="00BD0E25"/>
    <w:rsid w:val="00BD507F"/>
    <w:rsid w:val="00C34D3C"/>
    <w:rsid w:val="00CC75C4"/>
    <w:rsid w:val="00CE1C13"/>
    <w:rsid w:val="00D35AAD"/>
    <w:rsid w:val="00D46B83"/>
    <w:rsid w:val="00D64FC3"/>
    <w:rsid w:val="00D72051"/>
    <w:rsid w:val="00DA3654"/>
    <w:rsid w:val="00DD4802"/>
    <w:rsid w:val="00E102FF"/>
    <w:rsid w:val="00E1250F"/>
    <w:rsid w:val="00E377F7"/>
    <w:rsid w:val="00E5565E"/>
    <w:rsid w:val="00E611FE"/>
    <w:rsid w:val="00E6189A"/>
    <w:rsid w:val="00E62DC9"/>
    <w:rsid w:val="00E71DE9"/>
    <w:rsid w:val="00E76300"/>
    <w:rsid w:val="00E84992"/>
    <w:rsid w:val="00E8613B"/>
    <w:rsid w:val="00E87051"/>
    <w:rsid w:val="00EC3E5B"/>
    <w:rsid w:val="00EE1087"/>
    <w:rsid w:val="00EE6885"/>
    <w:rsid w:val="00F0688B"/>
    <w:rsid w:val="00F2199B"/>
    <w:rsid w:val="00F21FB4"/>
    <w:rsid w:val="00F32E7A"/>
    <w:rsid w:val="00FC1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74EF68"/>
  <w14:defaultImageDpi w14:val="300"/>
  <w15:docId w15:val="{BBEBA41A-C4DF-469C-B799-312C248D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45B"/>
    <w:pPr>
      <w:tabs>
        <w:tab w:val="center" w:pos="4320"/>
        <w:tab w:val="right" w:pos="8640"/>
      </w:tabs>
    </w:pPr>
  </w:style>
  <w:style w:type="character" w:customStyle="1" w:styleId="HeaderChar">
    <w:name w:val="Header Char"/>
    <w:basedOn w:val="DefaultParagraphFont"/>
    <w:link w:val="Header"/>
    <w:uiPriority w:val="99"/>
    <w:rsid w:val="00B6645B"/>
  </w:style>
  <w:style w:type="paragraph" w:styleId="Footer">
    <w:name w:val="footer"/>
    <w:basedOn w:val="Normal"/>
    <w:link w:val="FooterChar"/>
    <w:uiPriority w:val="99"/>
    <w:unhideWhenUsed/>
    <w:rsid w:val="00B6645B"/>
    <w:pPr>
      <w:tabs>
        <w:tab w:val="center" w:pos="4320"/>
        <w:tab w:val="right" w:pos="8640"/>
      </w:tabs>
    </w:pPr>
  </w:style>
  <w:style w:type="character" w:customStyle="1" w:styleId="FooterChar">
    <w:name w:val="Footer Char"/>
    <w:basedOn w:val="DefaultParagraphFont"/>
    <w:link w:val="Footer"/>
    <w:uiPriority w:val="99"/>
    <w:rsid w:val="00B6645B"/>
  </w:style>
  <w:style w:type="paragraph" w:styleId="BalloonText">
    <w:name w:val="Balloon Text"/>
    <w:basedOn w:val="Normal"/>
    <w:link w:val="BalloonTextChar"/>
    <w:uiPriority w:val="99"/>
    <w:semiHidden/>
    <w:unhideWhenUsed/>
    <w:rsid w:val="00B664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645B"/>
    <w:rPr>
      <w:rFonts w:ascii="Lucida Grande" w:hAnsi="Lucida Grande" w:cs="Lucida Grande"/>
      <w:sz w:val="18"/>
      <w:szCs w:val="18"/>
    </w:rPr>
  </w:style>
  <w:style w:type="paragraph" w:styleId="NormalWeb">
    <w:name w:val="Normal (Web)"/>
    <w:basedOn w:val="Normal"/>
    <w:uiPriority w:val="99"/>
    <w:unhideWhenUsed/>
    <w:rsid w:val="00936DF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qFormat/>
    <w:rsid w:val="007F7727"/>
    <w:pPr>
      <w:spacing w:after="160" w:line="259" w:lineRule="auto"/>
      <w:ind w:left="720"/>
      <w:contextualSpacing/>
    </w:pPr>
    <w:rPr>
      <w:rFonts w:eastAsiaTheme="minorHAnsi"/>
      <w:sz w:val="22"/>
      <w:szCs w:val="22"/>
    </w:rPr>
  </w:style>
  <w:style w:type="paragraph" w:styleId="FootnoteText">
    <w:name w:val="footnote text"/>
    <w:basedOn w:val="Normal"/>
    <w:link w:val="FootnoteTextChar"/>
    <w:uiPriority w:val="99"/>
    <w:semiHidden/>
    <w:unhideWhenUsed/>
    <w:rsid w:val="007F7727"/>
    <w:rPr>
      <w:sz w:val="20"/>
      <w:szCs w:val="20"/>
    </w:rPr>
  </w:style>
  <w:style w:type="character" w:customStyle="1" w:styleId="FootnoteTextChar">
    <w:name w:val="Footnote Text Char"/>
    <w:basedOn w:val="DefaultParagraphFont"/>
    <w:link w:val="FootnoteText"/>
    <w:uiPriority w:val="99"/>
    <w:semiHidden/>
    <w:rsid w:val="007F7727"/>
    <w:rPr>
      <w:sz w:val="20"/>
      <w:szCs w:val="20"/>
    </w:rPr>
  </w:style>
  <w:style w:type="character" w:styleId="FootnoteReference">
    <w:name w:val="footnote reference"/>
    <w:basedOn w:val="DefaultParagraphFont"/>
    <w:uiPriority w:val="99"/>
    <w:semiHidden/>
    <w:unhideWhenUsed/>
    <w:rsid w:val="007F7727"/>
    <w:rPr>
      <w:vertAlign w:val="superscript"/>
    </w:rPr>
  </w:style>
  <w:style w:type="character" w:styleId="Hyperlink">
    <w:name w:val="Hyperlink"/>
    <w:uiPriority w:val="99"/>
    <w:rsid w:val="004371F2"/>
    <w:rPr>
      <w:color w:val="0000FF"/>
      <w:u w:val="single"/>
    </w:rPr>
  </w:style>
  <w:style w:type="character" w:styleId="Strong">
    <w:name w:val="Strong"/>
    <w:uiPriority w:val="22"/>
    <w:qFormat/>
    <w:rsid w:val="004371F2"/>
    <w:rPr>
      <w:b/>
      <w:bCs/>
    </w:rPr>
  </w:style>
  <w:style w:type="character" w:styleId="FollowedHyperlink">
    <w:name w:val="FollowedHyperlink"/>
    <w:basedOn w:val="DefaultParagraphFont"/>
    <w:uiPriority w:val="99"/>
    <w:semiHidden/>
    <w:unhideWhenUsed/>
    <w:rsid w:val="004371F2"/>
    <w:rPr>
      <w:color w:val="800080" w:themeColor="followedHyperlink"/>
      <w:u w:val="single"/>
    </w:rPr>
  </w:style>
  <w:style w:type="character" w:styleId="UnresolvedMention">
    <w:name w:val="Unresolved Mention"/>
    <w:basedOn w:val="DefaultParagraphFont"/>
    <w:uiPriority w:val="99"/>
    <w:semiHidden/>
    <w:unhideWhenUsed/>
    <w:rsid w:val="00956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051516">
      <w:bodyDiv w:val="1"/>
      <w:marLeft w:val="0"/>
      <w:marRight w:val="0"/>
      <w:marTop w:val="0"/>
      <w:marBottom w:val="0"/>
      <w:divBdr>
        <w:top w:val="none" w:sz="0" w:space="0" w:color="auto"/>
        <w:left w:val="none" w:sz="0" w:space="0" w:color="auto"/>
        <w:bottom w:val="none" w:sz="0" w:space="0" w:color="auto"/>
        <w:right w:val="none" w:sz="0" w:space="0" w:color="auto"/>
      </w:divBdr>
    </w:div>
    <w:div w:id="1935169669">
      <w:bodyDiv w:val="1"/>
      <w:marLeft w:val="0"/>
      <w:marRight w:val="0"/>
      <w:marTop w:val="0"/>
      <w:marBottom w:val="0"/>
      <w:divBdr>
        <w:top w:val="none" w:sz="0" w:space="0" w:color="auto"/>
        <w:left w:val="none" w:sz="0" w:space="0" w:color="auto"/>
        <w:bottom w:val="none" w:sz="0" w:space="0" w:color="auto"/>
        <w:right w:val="none" w:sz="0" w:space="0" w:color="auto"/>
      </w:divBdr>
      <w:divsChild>
        <w:div w:id="24410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834371">
              <w:marLeft w:val="0"/>
              <w:marRight w:val="0"/>
              <w:marTop w:val="0"/>
              <w:marBottom w:val="0"/>
              <w:divBdr>
                <w:top w:val="none" w:sz="0" w:space="0" w:color="auto"/>
                <w:left w:val="none" w:sz="0" w:space="0" w:color="auto"/>
                <w:bottom w:val="none" w:sz="0" w:space="0" w:color="auto"/>
                <w:right w:val="none" w:sz="0" w:space="0" w:color="auto"/>
              </w:divBdr>
              <w:divsChild>
                <w:div w:id="1724325323">
                  <w:marLeft w:val="0"/>
                  <w:marRight w:val="0"/>
                  <w:marTop w:val="0"/>
                  <w:marBottom w:val="0"/>
                  <w:divBdr>
                    <w:top w:val="none" w:sz="0" w:space="0" w:color="auto"/>
                    <w:left w:val="none" w:sz="0" w:space="0" w:color="auto"/>
                    <w:bottom w:val="none" w:sz="0" w:space="0" w:color="auto"/>
                    <w:right w:val="none" w:sz="0" w:space="0" w:color="auto"/>
                  </w:divBdr>
                </w:div>
                <w:div w:id="21829774">
                  <w:marLeft w:val="0"/>
                  <w:marRight w:val="0"/>
                  <w:marTop w:val="0"/>
                  <w:marBottom w:val="0"/>
                  <w:divBdr>
                    <w:top w:val="none" w:sz="0" w:space="0" w:color="auto"/>
                    <w:left w:val="none" w:sz="0" w:space="0" w:color="auto"/>
                    <w:bottom w:val="none" w:sz="0" w:space="0" w:color="auto"/>
                    <w:right w:val="none" w:sz="0" w:space="0" w:color="auto"/>
                  </w:divBdr>
                </w:div>
                <w:div w:id="297423290">
                  <w:marLeft w:val="0"/>
                  <w:marRight w:val="0"/>
                  <w:marTop w:val="0"/>
                  <w:marBottom w:val="0"/>
                  <w:divBdr>
                    <w:top w:val="none" w:sz="0" w:space="0" w:color="auto"/>
                    <w:left w:val="none" w:sz="0" w:space="0" w:color="auto"/>
                    <w:bottom w:val="none" w:sz="0" w:space="0" w:color="auto"/>
                    <w:right w:val="none" w:sz="0" w:space="0" w:color="auto"/>
                  </w:divBdr>
                </w:div>
                <w:div w:id="2065761704">
                  <w:marLeft w:val="0"/>
                  <w:marRight w:val="0"/>
                  <w:marTop w:val="0"/>
                  <w:marBottom w:val="0"/>
                  <w:divBdr>
                    <w:top w:val="none" w:sz="0" w:space="0" w:color="auto"/>
                    <w:left w:val="none" w:sz="0" w:space="0" w:color="auto"/>
                    <w:bottom w:val="none" w:sz="0" w:space="0" w:color="auto"/>
                    <w:right w:val="none" w:sz="0" w:space="0" w:color="auto"/>
                  </w:divBdr>
                </w:div>
                <w:div w:id="2080976346">
                  <w:marLeft w:val="0"/>
                  <w:marRight w:val="0"/>
                  <w:marTop w:val="0"/>
                  <w:marBottom w:val="0"/>
                  <w:divBdr>
                    <w:top w:val="none" w:sz="0" w:space="0" w:color="auto"/>
                    <w:left w:val="none" w:sz="0" w:space="0" w:color="auto"/>
                    <w:bottom w:val="none" w:sz="0" w:space="0" w:color="auto"/>
                    <w:right w:val="none" w:sz="0" w:space="0" w:color="auto"/>
                  </w:divBdr>
                </w:div>
                <w:div w:id="24465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5830">
      <w:bodyDiv w:val="1"/>
      <w:marLeft w:val="0"/>
      <w:marRight w:val="0"/>
      <w:marTop w:val="0"/>
      <w:marBottom w:val="0"/>
      <w:divBdr>
        <w:top w:val="none" w:sz="0" w:space="0" w:color="auto"/>
        <w:left w:val="none" w:sz="0" w:space="0" w:color="auto"/>
        <w:bottom w:val="none" w:sz="0" w:space="0" w:color="auto"/>
        <w:right w:val="none" w:sz="0" w:space="0" w:color="auto"/>
      </w:divBdr>
    </w:div>
    <w:div w:id="21096937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fgov.legistar.com/LegislationDetail.aspx?ID=5571779&amp;GUID=FC5CC9A7-92AB-4CF7-953C-865E53BD179C&amp;Options=ID|Text|&amp;Search=220475" TargetMode="External"/><Relationship Id="rId18" Type="http://schemas.openxmlformats.org/officeDocument/2006/relationships/hyperlink" Target="https://leginfo.legislature.ca.gov/faces/billTextClient.xhtml?bill_id=202120220AB361" TargetMode="External"/><Relationship Id="rId26" Type="http://schemas.openxmlformats.org/officeDocument/2006/relationships/hyperlink" Target="https://www.reginfo.gov/public/do/eAgendaViewRule?pubId=202204&amp;RIN=1190-AA77" TargetMode="External"/><Relationship Id="rId39" Type="http://schemas.openxmlformats.org/officeDocument/2006/relationships/theme" Target="theme/theme1.xml"/><Relationship Id="rId21" Type="http://schemas.openxmlformats.org/officeDocument/2006/relationships/hyperlink" Target="https://leginfo.legislature.ca.gov/faces/billNavClient.xhtml?bill_id=202120220AB2336" TargetMode="External"/><Relationship Id="rId34" Type="http://schemas.openxmlformats.org/officeDocument/2006/relationships/hyperlink" Target="https://sf.gov/information/mpx" TargetMode="External"/><Relationship Id="rId7" Type="http://schemas.openxmlformats.org/officeDocument/2006/relationships/endnotes" Target="endnotes.xml"/><Relationship Id="rId12" Type="http://schemas.openxmlformats.org/officeDocument/2006/relationships/hyperlink" Target="https://sfgov.legistar.com/LegislationDetail.aspx?ID=5849611&amp;GUID=28960890-865C-453A-8AD5-15FD2DFE4F85&amp;Options=ID|Text|&amp;Search=221008" TargetMode="External"/><Relationship Id="rId17" Type="http://schemas.openxmlformats.org/officeDocument/2006/relationships/hyperlink" Target="https://sfgov.legistar.com/LegislationDetail.aspx?ID=5817435&amp;GUID=A7924138-7369-496F-B60A-47FE32DFF0C6" TargetMode="External"/><Relationship Id="rId25" Type="http://schemas.openxmlformats.org/officeDocument/2006/relationships/hyperlink" Target="https://www.reginfo.gov/public/do/eAgendaViewRule?pubId=202204&amp;RIN=1190-AA79" TargetMode="External"/><Relationship Id="rId33" Type="http://schemas.openxmlformats.org/officeDocument/2006/relationships/hyperlink" Target="https://sf.gov/topics/coronavirus-covid-19"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fgov.legistar.com/LegislationDetail.aspx?ID=5363336&amp;GUID=292A8524-707F-4A09-8C52-F9C9C05D6D48" TargetMode="External"/><Relationship Id="rId20" Type="http://schemas.openxmlformats.org/officeDocument/2006/relationships/hyperlink" Target="https://leginfo.legislature.ca.gov/faces/billTextClient.xhtml?bill_id=201720180SB1376" TargetMode="External"/><Relationship Id="rId29" Type="http://schemas.openxmlformats.org/officeDocument/2006/relationships/hyperlink" Target="https://sf.gov/topics/disa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f.gov/departments/mayors-office-disability" TargetMode="External"/><Relationship Id="rId24" Type="http://schemas.openxmlformats.org/officeDocument/2006/relationships/hyperlink" Target="https://www.reginfo.gov/public/do/eAgendaViewRule?pubId=202204&amp;RIN=1190-AA76" TargetMode="External"/><Relationship Id="rId32" Type="http://schemas.openxmlformats.org/officeDocument/2006/relationships/hyperlink" Target="https://sf.gov/reports/november-2021/digital-accessibility-and-inclusion-standard"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sfmta.com/sites/default/files/reports-and-documents/2022/04/ggp_accessibility_commitments_fact_sheet_april_2022.pdf" TargetMode="External"/><Relationship Id="rId23" Type="http://schemas.openxmlformats.org/officeDocument/2006/relationships/hyperlink" Target="https://www.reginfo.gov/public/do/eAgendaViewRule?pubId=202204&amp;RIN=1190-AA78" TargetMode="External"/><Relationship Id="rId28" Type="http://schemas.openxmlformats.org/officeDocument/2006/relationships/hyperlink" Target="https://sf.gov/departments/mayors-office-disability" TargetMode="External"/><Relationship Id="rId36" Type="http://schemas.openxmlformats.org/officeDocument/2006/relationships/footer" Target="footer1.xml"/><Relationship Id="rId10" Type="http://schemas.openxmlformats.org/officeDocument/2006/relationships/hyperlink" Target="mailto:mod@sfgov.org" TargetMode="External"/><Relationship Id="rId19" Type="http://schemas.openxmlformats.org/officeDocument/2006/relationships/hyperlink" Target="https://sfgov.legistar.com/LegislationDetail.aspx?ID=5849611&amp;GUID=28960890-865C-453A-8AD5-15FD2DFE4F85&amp;Options=ID|Text|&amp;Search=221008" TargetMode="External"/><Relationship Id="rId31" Type="http://schemas.openxmlformats.org/officeDocument/2006/relationships/hyperlink" Target="https://www.sfhsa.org/about/departments/department-disability-and-aging-services-das/age-disability-friendly-sf" TargetMode="External"/><Relationship Id="rId4" Type="http://schemas.openxmlformats.org/officeDocument/2006/relationships/settings" Target="settings.xml"/><Relationship Id="rId9" Type="http://schemas.openxmlformats.org/officeDocument/2006/relationships/hyperlink" Target="https://view.officeapps.live.com/op/view.aspx?src=https%3A%2F%2Fsfgov.org%2Fsfmdc%2Fsites%2Fdefault%2Ffiles%2F20221507%2520MOD%2520Slides%2520MDC%2520public%2520planning%2520.pptx&amp;wdOrigin=BROWSELINK" TargetMode="External"/><Relationship Id="rId14" Type="http://schemas.openxmlformats.org/officeDocument/2006/relationships/hyperlink" Target="https://sfgov.org/sfmdc/resolutions-2011-current" TargetMode="External"/><Relationship Id="rId22" Type="http://schemas.openxmlformats.org/officeDocument/2006/relationships/hyperlink" Target="https://www.reginfo.gov/public/do/eAgendaMain" TargetMode="External"/><Relationship Id="rId27" Type="http://schemas.openxmlformats.org/officeDocument/2006/relationships/hyperlink" Target="https://www.ada.gov/" TargetMode="External"/><Relationship Id="rId30" Type="http://schemas.openxmlformats.org/officeDocument/2006/relationships/hyperlink" Target="https://www.sfhsa.org/2022-aging-and-disability-affordable-housing-community-needs-assessment" TargetMode="External"/><Relationship Id="rId35" Type="http://schemas.openxmlformats.org/officeDocument/2006/relationships/header" Target="header1.xml"/><Relationship Id="rId8" Type="http://schemas.openxmlformats.org/officeDocument/2006/relationships/hyperlink" Target="http://sanfrancisco.granicus.com/ViewPublisher.php?view_id=17"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AC8D7-B241-4AF8-B00B-8CC417154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W</dc:creator>
  <cp:keywords/>
  <dc:description/>
  <cp:lastModifiedBy>Nicole Bohn</cp:lastModifiedBy>
  <cp:revision>5</cp:revision>
  <dcterms:created xsi:type="dcterms:W3CDTF">2022-11-18T17:44:00Z</dcterms:created>
  <dcterms:modified xsi:type="dcterms:W3CDTF">2022-11-18T19:43:00Z</dcterms:modified>
</cp:coreProperties>
</file>