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0"/>
        <w:gridCol w:w="2250"/>
        <w:gridCol w:w="1980"/>
        <w:gridCol w:w="2700"/>
      </w:tblGrid>
      <w:tr w:rsidR="00F05307" w14:paraId="0E9ECA60" w14:textId="77777777" w:rsidTr="00054E63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510" w:type="dxa"/>
            <w:vMerge w:val="restart"/>
            <w:tcBorders>
              <w:top w:val="single" w:sz="19" w:space="0" w:color="000000"/>
              <w:left w:val="single" w:sz="7" w:space="0" w:color="000000"/>
              <w:right w:val="single" w:sz="8" w:space="0" w:color="000000"/>
            </w:tcBorders>
            <w:vAlign w:val="center"/>
          </w:tcPr>
          <w:p w14:paraId="6E26CC30" w14:textId="77777777" w:rsidR="00F05307" w:rsidRPr="008E23AF" w:rsidRDefault="00F05307" w:rsidP="005B364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8E23AF">
              <w:rPr>
                <w:b/>
                <w:sz w:val="28"/>
                <w:szCs w:val="28"/>
                <w:lang w:val="en-GB"/>
              </w:rPr>
              <w:t>ACS COMMUNICATIONS LOG</w:t>
            </w:r>
          </w:p>
        </w:tc>
        <w:tc>
          <w:tcPr>
            <w:tcW w:w="423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43510" w14:textId="77777777" w:rsidR="00F05307" w:rsidRPr="008E23AF" w:rsidRDefault="00F05307" w:rsidP="008E23A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56471B">
              <w:rPr>
                <w:b/>
                <w:sz w:val="22"/>
                <w:szCs w:val="22"/>
                <w:lang w:val="en-GB"/>
              </w:rPr>
              <w:t>FOR OPERATIONAL PERIOD</w:t>
            </w:r>
            <w:r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700" w:type="dxa"/>
            <w:vMerge w:val="restart"/>
            <w:tcBorders>
              <w:top w:val="single" w:sz="19" w:space="0" w:color="000000"/>
              <w:left w:val="single" w:sz="8" w:space="0" w:color="000000"/>
              <w:right w:val="single" w:sz="7" w:space="0" w:color="000000"/>
            </w:tcBorders>
          </w:tcPr>
          <w:p w14:paraId="422488BE" w14:textId="77777777" w:rsidR="00F05307" w:rsidRPr="00054E63" w:rsidRDefault="00870298" w:rsidP="00F05307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3. </w:t>
            </w:r>
            <w:r w:rsidR="008E23AF" w:rsidRPr="00054E63">
              <w:rPr>
                <w:b/>
                <w:szCs w:val="24"/>
                <w:lang w:val="en-GB"/>
              </w:rPr>
              <w:t>TACTICAL I.D.</w:t>
            </w:r>
          </w:p>
        </w:tc>
      </w:tr>
      <w:tr w:rsidR="008E23AF" w14:paraId="47BF37CD" w14:textId="77777777" w:rsidTr="00C13144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10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CC6872F" w14:textId="77777777" w:rsidR="008E23AF" w:rsidRDefault="008E23AF" w:rsidP="005B3649">
            <w:pPr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D0CC2" w14:textId="77777777" w:rsidR="008E23AF" w:rsidRDefault="00870298" w:rsidP="008E23A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1. </w:t>
            </w:r>
            <w:r w:rsidR="008E23AF" w:rsidRPr="0056471B">
              <w:rPr>
                <w:sz w:val="18"/>
                <w:szCs w:val="18"/>
                <w:lang w:val="en-GB"/>
              </w:rPr>
              <w:t>START DATE/TIME:</w:t>
            </w:r>
          </w:p>
          <w:p w14:paraId="2C1F63E4" w14:textId="77777777" w:rsidR="008E23AF" w:rsidRPr="0056471B" w:rsidRDefault="008E23AF" w:rsidP="0056471B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7ED81" w14:textId="77777777" w:rsidR="008E23AF" w:rsidRPr="0056471B" w:rsidRDefault="00870298" w:rsidP="0056471B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2. </w:t>
            </w:r>
            <w:r w:rsidR="008E23AF" w:rsidRPr="0056471B">
              <w:rPr>
                <w:sz w:val="18"/>
                <w:szCs w:val="18"/>
                <w:lang w:val="en-GB"/>
              </w:rPr>
              <w:t>END DATE/TIME:</w:t>
            </w:r>
          </w:p>
        </w:tc>
        <w:tc>
          <w:tcPr>
            <w:tcW w:w="2700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16F593D" w14:textId="77777777" w:rsidR="008E23AF" w:rsidRPr="0056471B" w:rsidRDefault="008E23AF" w:rsidP="00F05307">
            <w:pPr>
              <w:rPr>
                <w:sz w:val="18"/>
                <w:szCs w:val="18"/>
                <w:lang w:val="en-GB"/>
              </w:rPr>
            </w:pPr>
          </w:p>
        </w:tc>
      </w:tr>
      <w:tr w:rsidR="003C7623" w:rsidRPr="00054E63" w14:paraId="718C20FE" w14:textId="77777777" w:rsidTr="000975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C879F" w14:textId="77777777" w:rsidR="003C7623" w:rsidRPr="00054E63" w:rsidRDefault="00870298" w:rsidP="008E23AF">
            <w:pPr>
              <w:spacing w:after="58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4. </w:t>
            </w:r>
            <w:r w:rsidR="00F05307" w:rsidRPr="00054E63">
              <w:rPr>
                <w:b/>
                <w:szCs w:val="24"/>
                <w:lang w:val="en-GB"/>
              </w:rPr>
              <w:t>Task  #</w:t>
            </w:r>
          </w:p>
        </w:tc>
        <w:tc>
          <w:tcPr>
            <w:tcW w:w="6930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A7B918F" w14:textId="77777777" w:rsidR="003C7623" w:rsidRPr="00054E63" w:rsidRDefault="00870298" w:rsidP="008E23AF">
            <w:pPr>
              <w:tabs>
                <w:tab w:val="left" w:pos="-1440"/>
              </w:tabs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5. </w:t>
            </w:r>
            <w:r w:rsidR="003C7623" w:rsidRPr="00054E63">
              <w:rPr>
                <w:b/>
                <w:szCs w:val="24"/>
                <w:lang w:val="en-GB"/>
              </w:rPr>
              <w:t>TASK NAME</w:t>
            </w:r>
            <w:r w:rsidR="00896EDC" w:rsidRPr="00054E63">
              <w:rPr>
                <w:b/>
                <w:szCs w:val="24"/>
                <w:lang w:val="en-GB"/>
              </w:rPr>
              <w:t>/ LOCATION</w:t>
            </w:r>
            <w:r w:rsidR="003C7623" w:rsidRPr="00054E63">
              <w:rPr>
                <w:b/>
                <w:szCs w:val="24"/>
                <w:lang w:val="en-GB"/>
              </w:rPr>
              <w:t>:</w:t>
            </w:r>
            <w:r w:rsidR="003C7623" w:rsidRPr="00054E63">
              <w:rPr>
                <w:b/>
                <w:szCs w:val="24"/>
                <w:lang w:val="en-GB"/>
              </w:rPr>
              <w:tab/>
            </w:r>
          </w:p>
        </w:tc>
      </w:tr>
      <w:tr w:rsidR="00851D1C" w:rsidRPr="00754AFA" w14:paraId="54994662" w14:textId="77777777" w:rsidTr="000975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AAED4" w14:textId="77777777" w:rsidR="00851D1C" w:rsidRDefault="00851D1C" w:rsidP="00BD0E97">
            <w:pPr>
              <w:rPr>
                <w:b/>
                <w:sz w:val="18"/>
                <w:szCs w:val="18"/>
                <w:lang w:val="en-GB"/>
              </w:rPr>
            </w:pPr>
            <w:r w:rsidRPr="00754AFA">
              <w:rPr>
                <w:b/>
                <w:sz w:val="18"/>
                <w:szCs w:val="18"/>
                <w:lang w:val="en-GB"/>
              </w:rPr>
              <w:t>6. OPERATOR CALL SIGN:</w:t>
            </w:r>
          </w:p>
          <w:p w14:paraId="0B71CCEA" w14:textId="77777777" w:rsidR="00851D1C" w:rsidRPr="00754AFA" w:rsidRDefault="00851D1C" w:rsidP="00BD0E97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930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7CEF4F1" w14:textId="77777777" w:rsidR="00851D1C" w:rsidRDefault="00851D1C" w:rsidP="00BD0E97">
            <w:pPr>
              <w:rPr>
                <w:b/>
                <w:sz w:val="18"/>
                <w:szCs w:val="18"/>
                <w:lang w:val="en-GB"/>
              </w:rPr>
            </w:pPr>
            <w:r w:rsidRPr="00754AFA">
              <w:rPr>
                <w:b/>
                <w:sz w:val="18"/>
                <w:szCs w:val="18"/>
                <w:lang w:val="en-GB"/>
              </w:rPr>
              <w:t>7. OPERATOR SIGNATURE:</w:t>
            </w:r>
          </w:p>
          <w:p w14:paraId="4997836A" w14:textId="77777777" w:rsidR="00851D1C" w:rsidRPr="00754AFA" w:rsidRDefault="00851D1C" w:rsidP="00BD0E97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851D1C" w:rsidRPr="00754AFA" w14:paraId="56F89E85" w14:textId="77777777" w:rsidTr="000975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E0561" w14:textId="77777777" w:rsidR="00851D1C" w:rsidRPr="00754AFA" w:rsidRDefault="00851D1C" w:rsidP="00BD0E97">
            <w:pPr>
              <w:rPr>
                <w:b/>
                <w:sz w:val="18"/>
                <w:szCs w:val="18"/>
                <w:lang w:val="en-GB"/>
              </w:rPr>
            </w:pPr>
            <w:r w:rsidRPr="00754AFA">
              <w:rPr>
                <w:b/>
                <w:sz w:val="18"/>
                <w:szCs w:val="18"/>
                <w:lang w:val="en-GB"/>
              </w:rPr>
              <w:t>8. DATE / TIME PREPARED:</w:t>
            </w:r>
          </w:p>
        </w:tc>
        <w:tc>
          <w:tcPr>
            <w:tcW w:w="6930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B9123AB" w14:textId="77777777" w:rsidR="00851D1C" w:rsidRDefault="00851D1C" w:rsidP="00851D1C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9</w:t>
            </w:r>
            <w:r w:rsidRPr="00754AFA">
              <w:rPr>
                <w:b/>
                <w:sz w:val="18"/>
                <w:szCs w:val="18"/>
                <w:lang w:val="en-GB"/>
              </w:rPr>
              <w:t xml:space="preserve">. OPERATOR </w:t>
            </w:r>
            <w:r>
              <w:rPr>
                <w:b/>
                <w:sz w:val="18"/>
                <w:szCs w:val="18"/>
                <w:lang w:val="en-GB"/>
              </w:rPr>
              <w:t>PRINTED NAME</w:t>
            </w:r>
            <w:r w:rsidRPr="00754AFA">
              <w:rPr>
                <w:b/>
                <w:sz w:val="18"/>
                <w:szCs w:val="18"/>
                <w:lang w:val="en-GB"/>
              </w:rPr>
              <w:t>:</w:t>
            </w:r>
          </w:p>
          <w:p w14:paraId="6A123142" w14:textId="77777777" w:rsidR="00851D1C" w:rsidRPr="00754AFA" w:rsidRDefault="00851D1C" w:rsidP="00BD0E97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C57B43" w14:paraId="4F249F02" w14:textId="77777777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1AE64396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0EBBA138" w14:textId="77777777" w:rsidR="00F20B1E" w:rsidRDefault="00B20F4F">
            <w:pPr>
              <w:spacing w:after="58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MESSAGE AND ACTION </w:t>
            </w:r>
            <w:r w:rsidR="00F20B1E">
              <w:rPr>
                <w:b/>
                <w:sz w:val="20"/>
                <w:lang w:val="en-GB"/>
              </w:rPr>
              <w:t>LOG</w:t>
            </w:r>
          </w:p>
        </w:tc>
      </w:tr>
    </w:tbl>
    <w:p w14:paraId="4AF4FC5F" w14:textId="77777777" w:rsidR="00F20B1E" w:rsidRDefault="00F20B1E">
      <w:pPr>
        <w:rPr>
          <w:b/>
          <w:vanish/>
          <w:sz w:val="20"/>
          <w:lang w:val="en-GB"/>
        </w:rPr>
      </w:pPr>
    </w:p>
    <w:tbl>
      <w:tblPr>
        <w:tblW w:w="104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1260"/>
        <w:gridCol w:w="1260"/>
        <w:gridCol w:w="2430"/>
        <w:gridCol w:w="4320"/>
      </w:tblGrid>
      <w:tr w:rsidR="00C57B43" w14:paraId="2DFC80DF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7" w:space="0" w:color="000000"/>
              <w:right w:val="single" w:sz="7" w:space="0" w:color="000000"/>
            </w:tcBorders>
          </w:tcPr>
          <w:p w14:paraId="3382B0E3" w14:textId="77777777" w:rsidR="00F20B1E" w:rsidRDefault="00F20B1E">
            <w:pPr>
              <w:spacing w:line="120" w:lineRule="exact"/>
              <w:rPr>
                <w:b/>
                <w:sz w:val="20"/>
                <w:lang w:val="en-GB"/>
              </w:rPr>
            </w:pPr>
          </w:p>
          <w:p w14:paraId="37C8CF47" w14:textId="77777777" w:rsidR="00F20B1E" w:rsidRDefault="00F20B1E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14:paraId="2DC4B654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6E937EB1" w14:textId="77777777" w:rsidR="00F20B1E" w:rsidRPr="00357FED" w:rsidRDefault="003D7063">
            <w:pPr>
              <w:spacing w:after="58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11. </w:t>
            </w:r>
            <w:r w:rsidR="00F20B1E" w:rsidRPr="00357FED">
              <w:rPr>
                <w:b/>
                <w:sz w:val="20"/>
                <w:lang w:val="en-GB"/>
              </w:rPr>
              <w:t>STATION I.D.</w:t>
            </w:r>
          </w:p>
        </w:tc>
        <w:tc>
          <w:tcPr>
            <w:tcW w:w="675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14:paraId="2B7045C3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0D310E41" w14:textId="77777777" w:rsidR="00F20B1E" w:rsidRDefault="00F20B1E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</w:tr>
      <w:tr w:rsidR="00C57B43" w:rsidRPr="00C5156B" w14:paraId="309E8765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8B9C3" w14:textId="77777777" w:rsidR="00F20B1E" w:rsidRPr="00C5156B" w:rsidRDefault="00F20B1E">
            <w:pPr>
              <w:spacing w:line="120" w:lineRule="exact"/>
              <w:rPr>
                <w:b/>
                <w:sz w:val="20"/>
                <w:lang w:val="en-GB"/>
              </w:rPr>
            </w:pPr>
          </w:p>
          <w:p w14:paraId="5D2B4402" w14:textId="77777777" w:rsidR="00F20B1E" w:rsidRPr="00C5156B" w:rsidRDefault="00851D1C">
            <w:pPr>
              <w:spacing w:after="58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10</w:t>
            </w:r>
            <w:r w:rsidR="00870298" w:rsidRPr="00C5156B">
              <w:rPr>
                <w:b/>
                <w:sz w:val="20"/>
                <w:lang w:val="en-GB"/>
              </w:rPr>
              <w:t xml:space="preserve">. </w:t>
            </w:r>
            <w:r w:rsidR="00F20B1E" w:rsidRPr="00C5156B">
              <w:rPr>
                <w:b/>
                <w:sz w:val="20"/>
                <w:lang w:val="en-GB"/>
              </w:rPr>
              <w:t>TIME</w:t>
            </w:r>
          </w:p>
        </w:tc>
        <w:tc>
          <w:tcPr>
            <w:tcW w:w="12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CD638" w14:textId="77777777" w:rsidR="00F20B1E" w:rsidRPr="00826221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361305D9" w14:textId="77777777" w:rsidR="00F20B1E" w:rsidRPr="00826221" w:rsidRDefault="00870298" w:rsidP="00851D1C">
            <w:pPr>
              <w:spacing w:after="58"/>
              <w:jc w:val="center"/>
              <w:rPr>
                <w:sz w:val="20"/>
                <w:lang w:val="en-GB"/>
              </w:rPr>
            </w:pPr>
            <w:r w:rsidRPr="00826221">
              <w:rPr>
                <w:sz w:val="20"/>
                <w:lang w:val="en-GB"/>
              </w:rPr>
              <w:t xml:space="preserve"> </w:t>
            </w:r>
            <w:r w:rsidR="00F20B1E" w:rsidRPr="00826221">
              <w:rPr>
                <w:sz w:val="20"/>
                <w:lang w:val="en-GB"/>
              </w:rPr>
              <w:t>FROM</w:t>
            </w:r>
          </w:p>
        </w:tc>
        <w:tc>
          <w:tcPr>
            <w:tcW w:w="12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43811" w14:textId="77777777" w:rsidR="00F20B1E" w:rsidRPr="00826221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72779CAB" w14:textId="77777777" w:rsidR="00F20B1E" w:rsidRPr="00826221" w:rsidRDefault="00870298" w:rsidP="00851D1C">
            <w:pPr>
              <w:spacing w:after="58"/>
              <w:jc w:val="center"/>
              <w:rPr>
                <w:sz w:val="20"/>
                <w:lang w:val="en-GB"/>
              </w:rPr>
            </w:pPr>
            <w:r w:rsidRPr="00826221">
              <w:rPr>
                <w:sz w:val="20"/>
                <w:lang w:val="en-GB"/>
              </w:rPr>
              <w:t xml:space="preserve"> </w:t>
            </w:r>
            <w:r w:rsidR="00F20B1E" w:rsidRPr="00826221">
              <w:rPr>
                <w:sz w:val="20"/>
                <w:lang w:val="en-GB"/>
              </w:rPr>
              <w:t>TO</w:t>
            </w:r>
          </w:p>
        </w:tc>
        <w:tc>
          <w:tcPr>
            <w:tcW w:w="6750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24AAC" w14:textId="77777777" w:rsidR="00F20B1E" w:rsidRPr="00C5156B" w:rsidRDefault="00F20B1E">
            <w:pPr>
              <w:spacing w:line="120" w:lineRule="exact"/>
              <w:rPr>
                <w:b/>
                <w:sz w:val="20"/>
                <w:lang w:val="en-GB"/>
              </w:rPr>
            </w:pPr>
          </w:p>
          <w:p w14:paraId="45B7A0BF" w14:textId="77777777" w:rsidR="00F20B1E" w:rsidRPr="00C5156B" w:rsidRDefault="00870298" w:rsidP="00F11AB0">
            <w:pPr>
              <w:spacing w:after="58"/>
              <w:jc w:val="center"/>
              <w:rPr>
                <w:b/>
                <w:sz w:val="20"/>
                <w:lang w:val="en-GB"/>
              </w:rPr>
            </w:pPr>
            <w:r w:rsidRPr="00C5156B">
              <w:rPr>
                <w:b/>
                <w:sz w:val="20"/>
                <w:lang w:val="en-GB"/>
              </w:rPr>
              <w:t>1</w:t>
            </w:r>
            <w:r w:rsidR="003D7063">
              <w:rPr>
                <w:b/>
                <w:sz w:val="20"/>
                <w:lang w:val="en-GB"/>
              </w:rPr>
              <w:t>2</w:t>
            </w:r>
            <w:r w:rsidRPr="00C5156B">
              <w:rPr>
                <w:b/>
                <w:sz w:val="20"/>
                <w:lang w:val="en-GB"/>
              </w:rPr>
              <w:t xml:space="preserve">. </w:t>
            </w:r>
            <w:r w:rsidR="00F20B1E" w:rsidRPr="00C5156B">
              <w:rPr>
                <w:b/>
                <w:sz w:val="20"/>
                <w:lang w:val="en-GB"/>
              </w:rPr>
              <w:t>SUBJECT</w:t>
            </w:r>
            <w:r w:rsidR="00B20F4F" w:rsidRPr="00C5156B">
              <w:rPr>
                <w:b/>
                <w:sz w:val="20"/>
                <w:lang w:val="en-GB"/>
              </w:rPr>
              <w:t xml:space="preserve">: </w:t>
            </w:r>
            <w:r w:rsidR="00F11AB0">
              <w:rPr>
                <w:b/>
                <w:sz w:val="20"/>
                <w:lang w:val="en-GB"/>
              </w:rPr>
              <w:t xml:space="preserve">                 </w:t>
            </w:r>
            <w:r w:rsidR="00B20F4F" w:rsidRPr="00C5156B">
              <w:rPr>
                <w:b/>
                <w:sz w:val="20"/>
                <w:lang w:val="en-GB"/>
              </w:rPr>
              <w:t xml:space="preserve">                                        </w:t>
            </w:r>
            <w:r w:rsidRPr="00C5156B">
              <w:rPr>
                <w:b/>
                <w:sz w:val="20"/>
                <w:lang w:val="en-GB"/>
              </w:rPr>
              <w:t>1</w:t>
            </w:r>
            <w:r w:rsidR="003D7063">
              <w:rPr>
                <w:b/>
                <w:sz w:val="20"/>
                <w:lang w:val="en-GB"/>
              </w:rPr>
              <w:t>3</w:t>
            </w:r>
            <w:r w:rsidRPr="00C5156B">
              <w:rPr>
                <w:b/>
                <w:sz w:val="20"/>
                <w:lang w:val="en-GB"/>
              </w:rPr>
              <w:t xml:space="preserve">. </w:t>
            </w:r>
            <w:r w:rsidR="00253B6E">
              <w:rPr>
                <w:b/>
                <w:sz w:val="20"/>
                <w:lang w:val="en-GB"/>
              </w:rPr>
              <w:t>DISPOSITION</w:t>
            </w:r>
            <w:r w:rsidR="00B20F4F" w:rsidRPr="00C5156B">
              <w:rPr>
                <w:b/>
                <w:sz w:val="20"/>
                <w:lang w:val="en-GB"/>
              </w:rPr>
              <w:t>:</w:t>
            </w:r>
          </w:p>
        </w:tc>
      </w:tr>
      <w:tr w:rsidR="00C57B43" w14:paraId="2B2F7CDA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CBCF685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084A3B70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2D6F97A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2C2D833B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91033F7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2DA67A26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6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6A8E177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77DE6E04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</w:tr>
      <w:tr w:rsidR="00C57B43" w14:paraId="2B59BE61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7D5722A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32898D3A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1FBA6FC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0E42053D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5CFBA06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5D2028E2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6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5CD427D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1E7C8DD4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</w:tr>
      <w:tr w:rsidR="00C57B43" w14:paraId="7EE4310B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CE96A34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119C1400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BB805F0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4DC89C08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416C290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1832D81F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6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199CD83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346E19E5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</w:tr>
      <w:tr w:rsidR="00C57B43" w14:paraId="08C6EFC9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33A5E72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4146012C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5A7D2F2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02545F37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9D57786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0D5758E1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6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AF96A41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7D6E3A7E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</w:tr>
      <w:tr w:rsidR="00C57B43" w14:paraId="79A627EC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2E996CF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664B6428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54E2E04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53484756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6E5A010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023A35EC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6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E334361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5FAC8CE5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</w:tr>
      <w:tr w:rsidR="00C57B43" w14:paraId="102AEF47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65676CD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6E18903B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F6207B8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2ECEE10E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19CAD4D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02B14D4D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6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6EF2CC8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0095DC24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</w:tr>
      <w:tr w:rsidR="00C57B43" w14:paraId="100796C6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A2A31FC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1FCC88EC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4AD84FA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0FD329FD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2FE871C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6991F97D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6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01D12B8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1663DC50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</w:tr>
      <w:tr w:rsidR="00C57B43" w14:paraId="19193374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E2FD5C4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5C287DA5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868FAAF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0E65D9F4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46718F7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3235A5D5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6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F2797A6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3CF188C8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</w:tr>
      <w:tr w:rsidR="00C57B43" w14:paraId="4E0E7AAC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6D7B7F6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4CB95BDE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E062518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4CC9F491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AB83969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087F7014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6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BFB575B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1452F85B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</w:tr>
      <w:tr w:rsidR="00C57B43" w14:paraId="23CC7FF2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C84FA7E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348A7DBB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0062D20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47FDF553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4B93CAD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0159BCA7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6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AA6F342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21CF2BB5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</w:tr>
      <w:tr w:rsidR="00C57B43" w14:paraId="66AD4E7C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7551B70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170A7E31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897E3DD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460D4264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5B8DD82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20167C46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6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9AA5E2D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37EBA889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</w:tr>
      <w:tr w:rsidR="00C57B43" w14:paraId="0D6461D4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1A8C629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62C6E7F0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3BCC240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7B74BF7A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8E2AE4B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3B456091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6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F967509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7A14DCB7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</w:tr>
      <w:tr w:rsidR="00C57B43" w14:paraId="48F33220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F09B38B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1239B7D0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B4D51A5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704211C9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1B14CF9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79E2B728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6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9997D69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606CCCA1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</w:tr>
      <w:tr w:rsidR="00C57B43" w14:paraId="0583C046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4D6D635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30E48E44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B328677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6C5D732C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818470F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366AEFD4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6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F7F68A4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15DE2024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</w:tr>
      <w:tr w:rsidR="00C57B43" w14:paraId="099B05EC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A7403F0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3FC7E51B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2AD0B41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7395C3A2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37F03FA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4AC87DD6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6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89069CA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27372534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</w:tr>
      <w:tr w:rsidR="00C57B43" w14:paraId="43E1509E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B3EF3E5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591F64C4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469A579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03FDC683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9B541DE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79ACB6EA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6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1F223F8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715ACFC3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</w:tr>
      <w:tr w:rsidR="00C57B43" w14:paraId="1F2E2DFF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5DEA314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3922FC66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E39AF7F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560E57D4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F4C3ECC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2B120FB2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6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EF0F59B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2D0B2243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</w:tr>
      <w:tr w:rsidR="00C57B43" w14:paraId="27A37A73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9A75851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33F3FC9C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22EB6B4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4523DC8D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BD0D9CE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6640595F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6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DB191CA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3032CB06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</w:tr>
      <w:tr w:rsidR="00C57B43" w14:paraId="50C41BA3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59D5C61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40EDBD78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B8A8253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0BB6B346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B08477D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07AB760F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6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7DCC370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4B427D0C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</w:tr>
      <w:tr w:rsidR="00C57B43" w14:paraId="2FD79F93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E6513BC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56B2CCC4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4666142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06ADE397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800DDB0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34458DDE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6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B604AD2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68235DF0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</w:tr>
      <w:tr w:rsidR="00C57B43" w14:paraId="15C51C42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E1186A4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01674348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18CE4D0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45330097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0AA7DFE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37B04AA5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6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12C7FD3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23307A00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</w:tr>
      <w:tr w:rsidR="00C57B43" w14:paraId="4132432F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5D9CF2E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4FEDE693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4B362E0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20E52489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1B76AAC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4484063A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6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7EFAC53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60B2AA0B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</w:tr>
      <w:tr w:rsidR="00C57B43" w14:paraId="3AE5EABA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0483E16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2E82ADEE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657586D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3FE84D0D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DE0C470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42DCD8ED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6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D7AC694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5A20E45F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</w:tr>
      <w:tr w:rsidR="00C57B43" w14:paraId="06303101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16AAFB9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14E410FF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C6CB060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40B70D05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97B50DB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1AD9CBCF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  <w:tc>
          <w:tcPr>
            <w:tcW w:w="6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06C8D68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4F799404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</w:p>
        </w:tc>
      </w:tr>
      <w:tr w:rsidR="00C57B43" w14:paraId="4D0E4E1A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120" w:type="dxa"/>
            <w:gridSpan w:val="4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14:paraId="01D494C9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535C96F2" w14:textId="77777777" w:rsidR="00F20B1E" w:rsidRDefault="00F20B1E">
            <w:pPr>
              <w:spacing w:after="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PAGE __ OF __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14:paraId="22179709" w14:textId="77777777" w:rsidR="00F20B1E" w:rsidRDefault="00F20B1E">
            <w:pPr>
              <w:spacing w:line="120" w:lineRule="exact"/>
              <w:rPr>
                <w:sz w:val="20"/>
                <w:lang w:val="en-GB"/>
              </w:rPr>
            </w:pPr>
          </w:p>
          <w:p w14:paraId="7E0A0BEF" w14:textId="77777777" w:rsidR="00C57B43" w:rsidRDefault="00F20B1E" w:rsidP="00C57B43">
            <w:pPr>
              <w:jc w:val="center"/>
              <w:rPr>
                <w:sz w:val="12"/>
                <w:lang w:val="en-GB"/>
              </w:rPr>
            </w:pPr>
            <w:r>
              <w:rPr>
                <w:b/>
                <w:lang w:val="en-GB"/>
              </w:rPr>
              <w:t>ICS 309</w:t>
            </w:r>
            <w:r w:rsidR="00C57B43">
              <w:rPr>
                <w:sz w:val="16"/>
                <w:lang w:val="en-GB"/>
              </w:rPr>
              <w:t xml:space="preserve"> REV </w:t>
            </w:r>
            <w:r w:rsidR="003525B3">
              <w:rPr>
                <w:sz w:val="16"/>
                <w:lang w:val="en-GB"/>
              </w:rPr>
              <w:t>5/5/09</w:t>
            </w:r>
          </w:p>
          <w:p w14:paraId="6278BD98" w14:textId="77777777" w:rsidR="00F20B1E" w:rsidRDefault="00F20B1E">
            <w:pPr>
              <w:spacing w:after="58"/>
              <w:jc w:val="center"/>
              <w:rPr>
                <w:b/>
                <w:sz w:val="20"/>
                <w:lang w:val="en-GB"/>
              </w:rPr>
            </w:pPr>
          </w:p>
        </w:tc>
      </w:tr>
    </w:tbl>
    <w:p w14:paraId="38D72C23" w14:textId="77777777" w:rsidR="00F20B1E" w:rsidRDefault="00F20B1E" w:rsidP="00C57B43">
      <w:pPr>
        <w:jc w:val="center"/>
        <w:rPr>
          <w:lang w:val="en-GB"/>
        </w:rPr>
      </w:pPr>
    </w:p>
    <w:p w14:paraId="31C51BC0" w14:textId="77777777" w:rsidR="009750C4" w:rsidRDefault="009750C4" w:rsidP="00C57B43">
      <w:pPr>
        <w:jc w:val="center"/>
        <w:rPr>
          <w:lang w:val="en-GB"/>
        </w:rPr>
      </w:pPr>
    </w:p>
    <w:p w14:paraId="71C650D7" w14:textId="77777777" w:rsidR="009750C4" w:rsidRPr="009750C4" w:rsidRDefault="009750C4" w:rsidP="009750C4">
      <w:pPr>
        <w:rPr>
          <w:b/>
          <w:bCs/>
        </w:rPr>
      </w:pPr>
      <w:r w:rsidRPr="009750C4">
        <w:rPr>
          <w:b/>
          <w:bCs/>
        </w:rPr>
        <w:t>LOGGING REQUIREMENTS</w:t>
      </w:r>
    </w:p>
    <w:p w14:paraId="60183BDE" w14:textId="77777777" w:rsidR="009750C4" w:rsidRDefault="009750C4" w:rsidP="009750C4">
      <w:pPr>
        <w:rPr>
          <w:b/>
          <w:bCs/>
        </w:rPr>
      </w:pPr>
      <w:r w:rsidRPr="009750C4">
        <w:t xml:space="preserve">ALL </w:t>
      </w:r>
      <w:r>
        <w:t>ACS</w:t>
      </w:r>
      <w:r w:rsidRPr="009750C4">
        <w:t xml:space="preserve"> STATIONS ARE REQUIRED TO</w:t>
      </w:r>
      <w:r>
        <w:t xml:space="preserve"> </w:t>
      </w:r>
      <w:r w:rsidRPr="009750C4">
        <w:t xml:space="preserve">MAINTAIN COMPLETE LOGS of all </w:t>
      </w:r>
      <w:r>
        <w:t>c</w:t>
      </w:r>
      <w:r w:rsidRPr="009750C4">
        <w:t>ommunications that occur during any period of activation</w:t>
      </w:r>
      <w:r w:rsidRPr="009750C4">
        <w:rPr>
          <w:b/>
          <w:bCs/>
        </w:rPr>
        <w:t xml:space="preserve">. </w:t>
      </w:r>
    </w:p>
    <w:p w14:paraId="1CBDA5EB" w14:textId="77777777" w:rsidR="00474657" w:rsidRDefault="00474657" w:rsidP="009750C4">
      <w:pPr>
        <w:rPr>
          <w:b/>
          <w:bCs/>
        </w:rPr>
      </w:pPr>
    </w:p>
    <w:p w14:paraId="3292DBEC" w14:textId="77777777" w:rsidR="00474657" w:rsidRDefault="00474657" w:rsidP="00474657">
      <w:r w:rsidRPr="009750C4">
        <w:t>This log will contain the DATE &amp; TIME (in local, 24 hour time) of each message, the CALL of the contacted station</w:t>
      </w:r>
      <w:r>
        <w:t xml:space="preserve"> </w:t>
      </w:r>
      <w:r w:rsidRPr="009750C4">
        <w:t>and brief CONTENT of the messa</w:t>
      </w:r>
      <w:r>
        <w:t xml:space="preserve">ge, or </w:t>
      </w:r>
      <w:r w:rsidR="00097500">
        <w:t xml:space="preserve">the </w:t>
      </w:r>
      <w:r>
        <w:t xml:space="preserve">message number and </w:t>
      </w:r>
      <w:r w:rsidR="00097500">
        <w:t>subject, and</w:t>
      </w:r>
      <w:r>
        <w:t xml:space="preserve"> disposition</w:t>
      </w:r>
      <w:r w:rsidR="00097500">
        <w:t>.</w:t>
      </w:r>
    </w:p>
    <w:p w14:paraId="470BC560" w14:textId="77777777" w:rsidR="00474657" w:rsidRDefault="00474657" w:rsidP="00474657"/>
    <w:p w14:paraId="299FC925" w14:textId="77777777" w:rsidR="00474657" w:rsidRDefault="00474657" w:rsidP="00474657">
      <w:r w:rsidRPr="009750C4">
        <w:t>Each log sheet will contain the OPERATING CALLSIGN, the location of the station, the call of the operator and be</w:t>
      </w:r>
      <w:r>
        <w:t xml:space="preserve"> </w:t>
      </w:r>
      <w:r w:rsidRPr="009750C4">
        <w:t>signed by the control operator.</w:t>
      </w:r>
    </w:p>
    <w:p w14:paraId="71F45F0A" w14:textId="77777777" w:rsidR="00474657" w:rsidRDefault="00474657" w:rsidP="00474657"/>
    <w:p w14:paraId="46EEF13A" w14:textId="77777777" w:rsidR="00474657" w:rsidRPr="009750C4" w:rsidRDefault="00474657" w:rsidP="00474657">
      <w:r w:rsidRPr="009750C4">
        <w:t>A Copy of all FORMAL TRAFFIC will be kept and become part of the log.</w:t>
      </w:r>
    </w:p>
    <w:p w14:paraId="57A91BCE" w14:textId="77777777" w:rsidR="009750C4" w:rsidRDefault="009750C4" w:rsidP="009750C4">
      <w:pPr>
        <w:rPr>
          <w:b/>
          <w:bCs/>
        </w:rPr>
      </w:pPr>
    </w:p>
    <w:p w14:paraId="0D9C9098" w14:textId="77777777" w:rsidR="009750C4" w:rsidRDefault="009750C4" w:rsidP="009750C4">
      <w:r w:rsidRPr="009750C4">
        <w:t>ALL LOGS,</w:t>
      </w:r>
      <w:r>
        <w:t xml:space="preserve"> </w:t>
      </w:r>
      <w:r w:rsidRPr="009750C4">
        <w:t>INCLUDING COPIES OF ALL FORMAL TRAFFIC, SHALL BE SUBMITTED TO</w:t>
      </w:r>
    </w:p>
    <w:p w14:paraId="4A63DA21" w14:textId="77777777" w:rsidR="009750C4" w:rsidRDefault="009750C4" w:rsidP="009750C4">
      <w:r>
        <w:t xml:space="preserve">- The </w:t>
      </w:r>
      <w:r w:rsidR="00526CFB">
        <w:t xml:space="preserve">agency </w:t>
      </w:r>
      <w:r>
        <w:t xml:space="preserve">being served, usually </w:t>
      </w:r>
      <w:r w:rsidR="00526CFB">
        <w:t xml:space="preserve">in </w:t>
      </w:r>
      <w:r>
        <w:t>the Plans Section</w:t>
      </w:r>
      <w:r w:rsidR="00526CFB">
        <w:t>,</w:t>
      </w:r>
      <w:r>
        <w:t xml:space="preserve"> Documentation Unit</w:t>
      </w:r>
    </w:p>
    <w:p w14:paraId="73B405B1" w14:textId="77777777" w:rsidR="009750C4" w:rsidRDefault="009750C4" w:rsidP="009750C4">
      <w:r>
        <w:t>-</w:t>
      </w:r>
      <w:r w:rsidRPr="009750C4">
        <w:t xml:space="preserve"> </w:t>
      </w:r>
      <w:r>
        <w:t>The</w:t>
      </w:r>
      <w:r w:rsidRPr="009750C4">
        <w:t xml:space="preserve"> </w:t>
      </w:r>
      <w:r>
        <w:t>ACS Operations Section Chief</w:t>
      </w:r>
      <w:r w:rsidRPr="009750C4">
        <w:t>. These logs will be</w:t>
      </w:r>
      <w:r>
        <w:t xml:space="preserve"> </w:t>
      </w:r>
      <w:r w:rsidRPr="009750C4">
        <w:t xml:space="preserve">kept as a part of </w:t>
      </w:r>
      <w:r>
        <w:t xml:space="preserve">ACS </w:t>
      </w:r>
      <w:r w:rsidRPr="009750C4">
        <w:t>records. These logs should be submitted at the end the operational period they cover and</w:t>
      </w:r>
      <w:r>
        <w:t xml:space="preserve"> </w:t>
      </w:r>
      <w:r w:rsidRPr="009750C4">
        <w:t>must be received by</w:t>
      </w:r>
      <w:r>
        <w:t xml:space="preserve"> </w:t>
      </w:r>
      <w:r w:rsidRPr="009750C4">
        <w:t xml:space="preserve"> no later than five (5) days after conclusion of the activation. If an operator requires</w:t>
      </w:r>
      <w:r>
        <w:t xml:space="preserve"> </w:t>
      </w:r>
      <w:r w:rsidRPr="009750C4">
        <w:t xml:space="preserve">copies for his/her own log, copies should be made and the originals remain with </w:t>
      </w:r>
      <w:r w:rsidR="00DB1DEB">
        <w:t>ACS</w:t>
      </w:r>
      <w:r w:rsidRPr="009750C4">
        <w:t>.</w:t>
      </w:r>
    </w:p>
    <w:p w14:paraId="5C4B521B" w14:textId="77777777" w:rsidR="00DB1DEB" w:rsidRPr="009750C4" w:rsidRDefault="00DB1DEB" w:rsidP="009750C4"/>
    <w:p w14:paraId="5099CAEC" w14:textId="77777777" w:rsidR="009750C4" w:rsidRPr="009750C4" w:rsidRDefault="009750C4" w:rsidP="009750C4">
      <w:pPr>
        <w:rPr>
          <w:b/>
          <w:bCs/>
        </w:rPr>
      </w:pPr>
      <w:r w:rsidRPr="009750C4">
        <w:rPr>
          <w:b/>
          <w:bCs/>
        </w:rPr>
        <w:t>ICS 309 COMMUNICATION LOG</w:t>
      </w:r>
    </w:p>
    <w:p w14:paraId="370A95E7" w14:textId="77777777" w:rsidR="009750C4" w:rsidRDefault="009750C4" w:rsidP="009750C4">
      <w:r w:rsidRPr="009750C4">
        <w:t>Logs will be kept using Incident Command System Form 309 (ICS 309) COMMUNICATIONS LOG</w:t>
      </w:r>
    </w:p>
    <w:p w14:paraId="2C25946A" w14:textId="77777777" w:rsidR="00DB1DEB" w:rsidRDefault="00DB1DEB" w:rsidP="009750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3060"/>
        <w:gridCol w:w="6444"/>
      </w:tblGrid>
      <w:tr w:rsidR="00DB1DEB" w14:paraId="744B47AD" w14:textId="77777777" w:rsidTr="00303870">
        <w:tc>
          <w:tcPr>
            <w:tcW w:w="1008" w:type="dxa"/>
          </w:tcPr>
          <w:p w14:paraId="38BB63A6" w14:textId="77777777" w:rsidR="00DB1DEB" w:rsidRPr="00303870" w:rsidRDefault="00DB1DEB" w:rsidP="009750C4">
            <w:pPr>
              <w:rPr>
                <w:b/>
                <w:bCs/>
              </w:rPr>
            </w:pPr>
            <w:r w:rsidRPr="00303870">
              <w:rPr>
                <w:b/>
                <w:bCs/>
              </w:rPr>
              <w:t>Item #</w:t>
            </w:r>
          </w:p>
        </w:tc>
        <w:tc>
          <w:tcPr>
            <w:tcW w:w="3060" w:type="dxa"/>
          </w:tcPr>
          <w:p w14:paraId="07EAB98A" w14:textId="77777777" w:rsidR="00DB1DEB" w:rsidRDefault="00DB1DEB" w:rsidP="009750C4">
            <w:r w:rsidRPr="00303870">
              <w:rPr>
                <w:b/>
                <w:bCs/>
              </w:rPr>
              <w:t>Item Title</w:t>
            </w:r>
          </w:p>
        </w:tc>
        <w:tc>
          <w:tcPr>
            <w:tcW w:w="6444" w:type="dxa"/>
          </w:tcPr>
          <w:p w14:paraId="52DC9BA1" w14:textId="77777777" w:rsidR="00DB1DEB" w:rsidRPr="00303870" w:rsidRDefault="00DB1DEB" w:rsidP="009750C4">
            <w:pPr>
              <w:rPr>
                <w:b/>
                <w:bCs/>
              </w:rPr>
            </w:pPr>
            <w:r w:rsidRPr="00303870">
              <w:rPr>
                <w:b/>
                <w:bCs/>
              </w:rPr>
              <w:t>Instructions</w:t>
            </w:r>
          </w:p>
        </w:tc>
      </w:tr>
      <w:tr w:rsidR="003F569F" w14:paraId="7EF97628" w14:textId="77777777" w:rsidTr="003F569F">
        <w:tc>
          <w:tcPr>
            <w:tcW w:w="1008" w:type="dxa"/>
          </w:tcPr>
          <w:p w14:paraId="0709B009" w14:textId="77777777" w:rsidR="003F569F" w:rsidRPr="003F569F" w:rsidRDefault="003F569F" w:rsidP="00A10F42">
            <w:pPr>
              <w:rPr>
                <w:b/>
                <w:bCs/>
              </w:rPr>
            </w:pPr>
            <w:r>
              <w:rPr>
                <w:b/>
                <w:bCs/>
              </w:rPr>
              <w:t>1 - 2</w:t>
            </w:r>
          </w:p>
        </w:tc>
        <w:tc>
          <w:tcPr>
            <w:tcW w:w="3060" w:type="dxa"/>
          </w:tcPr>
          <w:p w14:paraId="19B30A3C" w14:textId="77777777" w:rsidR="003F569F" w:rsidRPr="003F569F" w:rsidRDefault="003F569F" w:rsidP="00A10F42">
            <w:pPr>
              <w:rPr>
                <w:b/>
                <w:bCs/>
              </w:rPr>
            </w:pPr>
            <w:r w:rsidRPr="009750C4">
              <w:t>For Operational Period</w:t>
            </w:r>
          </w:p>
        </w:tc>
        <w:tc>
          <w:tcPr>
            <w:tcW w:w="6444" w:type="dxa"/>
          </w:tcPr>
          <w:p w14:paraId="049C65C9" w14:textId="77777777" w:rsidR="003F569F" w:rsidRPr="00870298" w:rsidRDefault="003F569F" w:rsidP="00A10F42">
            <w:r w:rsidRPr="009750C4">
              <w:t>Record the start and end date</w:t>
            </w:r>
            <w:r>
              <w:t xml:space="preserve"> </w:t>
            </w:r>
            <w:r w:rsidRPr="009750C4">
              <w:t>(month, day, year) and time (24 hour local time).</w:t>
            </w:r>
          </w:p>
        </w:tc>
      </w:tr>
      <w:tr w:rsidR="00397A79" w14:paraId="297B02B4" w14:textId="77777777" w:rsidTr="00303870">
        <w:tc>
          <w:tcPr>
            <w:tcW w:w="1008" w:type="dxa"/>
          </w:tcPr>
          <w:p w14:paraId="4336C7D4" w14:textId="77777777" w:rsidR="00397A79" w:rsidRPr="00303870" w:rsidRDefault="00397A79" w:rsidP="009750C4">
            <w:pPr>
              <w:rPr>
                <w:b/>
                <w:bCs/>
              </w:rPr>
            </w:pPr>
            <w:r w:rsidRPr="00303870">
              <w:rPr>
                <w:b/>
                <w:bCs/>
              </w:rPr>
              <w:t>3</w:t>
            </w:r>
          </w:p>
        </w:tc>
        <w:tc>
          <w:tcPr>
            <w:tcW w:w="3060" w:type="dxa"/>
          </w:tcPr>
          <w:p w14:paraId="279CEE0D" w14:textId="77777777" w:rsidR="00397A79" w:rsidRPr="009750C4" w:rsidRDefault="00397A79" w:rsidP="009750C4">
            <w:r>
              <w:t>Tactical I.D.</w:t>
            </w:r>
          </w:p>
        </w:tc>
        <w:tc>
          <w:tcPr>
            <w:tcW w:w="6444" w:type="dxa"/>
          </w:tcPr>
          <w:p w14:paraId="4A6540FD" w14:textId="77777777" w:rsidR="00397A79" w:rsidRPr="009750C4" w:rsidRDefault="00397A79" w:rsidP="009750C4">
            <w:r>
              <w:t>Enter the tactical identifier for this station</w:t>
            </w:r>
          </w:p>
        </w:tc>
      </w:tr>
      <w:tr w:rsidR="00DB1DEB" w14:paraId="777BB726" w14:textId="77777777" w:rsidTr="00303870">
        <w:tc>
          <w:tcPr>
            <w:tcW w:w="1008" w:type="dxa"/>
          </w:tcPr>
          <w:p w14:paraId="6F23703B" w14:textId="77777777" w:rsidR="00DB1DEB" w:rsidRPr="00303870" w:rsidRDefault="00397A79" w:rsidP="009750C4">
            <w:pPr>
              <w:rPr>
                <w:b/>
                <w:bCs/>
              </w:rPr>
            </w:pPr>
            <w:r w:rsidRPr="00303870">
              <w:rPr>
                <w:b/>
                <w:bCs/>
              </w:rPr>
              <w:t>4</w:t>
            </w:r>
          </w:p>
        </w:tc>
        <w:tc>
          <w:tcPr>
            <w:tcW w:w="3060" w:type="dxa"/>
          </w:tcPr>
          <w:p w14:paraId="3D957428" w14:textId="77777777" w:rsidR="00DB1DEB" w:rsidRPr="00303870" w:rsidRDefault="00DB1DEB" w:rsidP="009750C4">
            <w:pPr>
              <w:rPr>
                <w:b/>
                <w:bCs/>
              </w:rPr>
            </w:pPr>
            <w:r w:rsidRPr="009750C4">
              <w:t>Task Number</w:t>
            </w:r>
          </w:p>
        </w:tc>
        <w:tc>
          <w:tcPr>
            <w:tcW w:w="6444" w:type="dxa"/>
          </w:tcPr>
          <w:p w14:paraId="2995EB97" w14:textId="77777777" w:rsidR="00DB1DEB" w:rsidRPr="00303870" w:rsidRDefault="00DB1DEB" w:rsidP="009750C4">
            <w:pPr>
              <w:rPr>
                <w:b/>
                <w:bCs/>
              </w:rPr>
            </w:pPr>
            <w:r w:rsidRPr="009750C4">
              <w:t>Enter any task number assigned by served agency</w:t>
            </w:r>
          </w:p>
        </w:tc>
      </w:tr>
      <w:tr w:rsidR="00397A79" w14:paraId="3EEA3BCD" w14:textId="77777777" w:rsidTr="00397A79">
        <w:tc>
          <w:tcPr>
            <w:tcW w:w="1008" w:type="dxa"/>
          </w:tcPr>
          <w:p w14:paraId="602E2EF4" w14:textId="77777777" w:rsidR="00397A79" w:rsidRPr="00397A79" w:rsidRDefault="006F3180" w:rsidP="00A10F4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060" w:type="dxa"/>
          </w:tcPr>
          <w:p w14:paraId="66CC341C" w14:textId="77777777" w:rsidR="00397A79" w:rsidRPr="00397A79" w:rsidRDefault="00397A79" w:rsidP="00A10F42">
            <w:pPr>
              <w:rPr>
                <w:b/>
                <w:bCs/>
              </w:rPr>
            </w:pPr>
            <w:r w:rsidRPr="009750C4">
              <w:t>Task Name</w:t>
            </w:r>
            <w:r>
              <w:t xml:space="preserve"> / Location</w:t>
            </w:r>
          </w:p>
        </w:tc>
        <w:tc>
          <w:tcPr>
            <w:tcW w:w="6444" w:type="dxa"/>
          </w:tcPr>
          <w:p w14:paraId="42F7FE79" w14:textId="77777777" w:rsidR="00397A79" w:rsidRPr="00870298" w:rsidRDefault="00397A79" w:rsidP="00A10F42">
            <w:r>
              <w:t xml:space="preserve">Enter </w:t>
            </w:r>
            <w:r w:rsidRPr="009750C4">
              <w:t>the task name. Typically this will be the location for a fixed station such</w:t>
            </w:r>
            <w:r>
              <w:t xml:space="preserve"> </w:t>
            </w:r>
            <w:r w:rsidRPr="009750C4">
              <w:t>as WILCOX SHELTER or SUMMIT EOC</w:t>
            </w:r>
            <w:r>
              <w:t>.  Enter the address if available.</w:t>
            </w:r>
          </w:p>
        </w:tc>
      </w:tr>
      <w:tr w:rsidR="00DB1DEB" w14:paraId="6B49CCB9" w14:textId="77777777" w:rsidTr="00303870">
        <w:tc>
          <w:tcPr>
            <w:tcW w:w="1008" w:type="dxa"/>
          </w:tcPr>
          <w:p w14:paraId="3B050B21" w14:textId="77777777" w:rsidR="00DB1DEB" w:rsidRPr="00303870" w:rsidRDefault="006F3180" w:rsidP="009750C4">
            <w:pPr>
              <w:rPr>
                <w:b/>
                <w:bCs/>
              </w:rPr>
            </w:pPr>
            <w:r w:rsidRPr="00303870">
              <w:rPr>
                <w:b/>
                <w:bCs/>
              </w:rPr>
              <w:t>6</w:t>
            </w:r>
          </w:p>
        </w:tc>
        <w:tc>
          <w:tcPr>
            <w:tcW w:w="3060" w:type="dxa"/>
          </w:tcPr>
          <w:p w14:paraId="4B88BACB" w14:textId="77777777" w:rsidR="00DB1DEB" w:rsidRPr="00303870" w:rsidRDefault="00BA39FF" w:rsidP="009750C4">
            <w:pPr>
              <w:rPr>
                <w:bCs/>
              </w:rPr>
            </w:pPr>
            <w:r w:rsidRPr="00BA39FF">
              <w:t>Operator Call Sign</w:t>
            </w:r>
          </w:p>
        </w:tc>
        <w:tc>
          <w:tcPr>
            <w:tcW w:w="6444" w:type="dxa"/>
          </w:tcPr>
          <w:p w14:paraId="5772D45D" w14:textId="77777777" w:rsidR="00DB1DEB" w:rsidRPr="00303870" w:rsidRDefault="00BA39FF" w:rsidP="009750C4">
            <w:pPr>
              <w:rPr>
                <w:bCs/>
              </w:rPr>
            </w:pPr>
            <w:r w:rsidRPr="00303870">
              <w:rPr>
                <w:bCs/>
              </w:rPr>
              <w:t>Enter the Call Sign of the Radio Operator</w:t>
            </w:r>
          </w:p>
        </w:tc>
      </w:tr>
      <w:tr w:rsidR="006F3180" w14:paraId="7A5349D3" w14:textId="77777777" w:rsidTr="006F3180">
        <w:tc>
          <w:tcPr>
            <w:tcW w:w="1008" w:type="dxa"/>
          </w:tcPr>
          <w:p w14:paraId="093FC65A" w14:textId="77777777" w:rsidR="006F3180" w:rsidRPr="006F3180" w:rsidRDefault="006F3180" w:rsidP="00A10F4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060" w:type="dxa"/>
          </w:tcPr>
          <w:p w14:paraId="6EA928F5" w14:textId="77777777" w:rsidR="006F3180" w:rsidRPr="006F3180" w:rsidRDefault="006F3180" w:rsidP="00A10F42">
            <w:pPr>
              <w:rPr>
                <w:b/>
                <w:bCs/>
              </w:rPr>
            </w:pPr>
            <w:r w:rsidRPr="009750C4">
              <w:t xml:space="preserve">Operator </w:t>
            </w:r>
            <w:r>
              <w:t xml:space="preserve">Signature </w:t>
            </w:r>
          </w:p>
        </w:tc>
        <w:tc>
          <w:tcPr>
            <w:tcW w:w="6444" w:type="dxa"/>
          </w:tcPr>
          <w:p w14:paraId="6A953D08" w14:textId="77777777" w:rsidR="006F3180" w:rsidRPr="006F3180" w:rsidRDefault="006F3180" w:rsidP="00A10F42">
            <w:pPr>
              <w:rPr>
                <w:bCs/>
              </w:rPr>
            </w:pPr>
            <w:r w:rsidRPr="006F3180">
              <w:rPr>
                <w:bCs/>
              </w:rPr>
              <w:t>Enter the signature of the radio operator</w:t>
            </w:r>
          </w:p>
        </w:tc>
      </w:tr>
      <w:tr w:rsidR="006F3180" w14:paraId="1055A63D" w14:textId="77777777" w:rsidTr="006F3180">
        <w:tc>
          <w:tcPr>
            <w:tcW w:w="1008" w:type="dxa"/>
          </w:tcPr>
          <w:p w14:paraId="68440F66" w14:textId="77777777" w:rsidR="006F3180" w:rsidRPr="006F3180" w:rsidRDefault="006F3180" w:rsidP="00A10F4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060" w:type="dxa"/>
          </w:tcPr>
          <w:p w14:paraId="160F9DB0" w14:textId="77777777" w:rsidR="006F3180" w:rsidRPr="009750C4" w:rsidRDefault="006F3180" w:rsidP="00A10F42">
            <w:r w:rsidRPr="009750C4">
              <w:t xml:space="preserve">Date </w:t>
            </w:r>
            <w:r>
              <w:t xml:space="preserve">/ </w:t>
            </w:r>
            <w:r w:rsidRPr="009750C4">
              <w:t>Time Prepared</w:t>
            </w:r>
          </w:p>
          <w:p w14:paraId="70213669" w14:textId="77777777" w:rsidR="006F3180" w:rsidRPr="006F3180" w:rsidRDefault="006F3180" w:rsidP="00A10F42">
            <w:pPr>
              <w:rPr>
                <w:b/>
                <w:bCs/>
              </w:rPr>
            </w:pPr>
          </w:p>
        </w:tc>
        <w:tc>
          <w:tcPr>
            <w:tcW w:w="6444" w:type="dxa"/>
          </w:tcPr>
          <w:p w14:paraId="4531534E" w14:textId="77777777" w:rsidR="006F3180" w:rsidRPr="00870298" w:rsidRDefault="006F3180" w:rsidP="00A10F42">
            <w:r w:rsidRPr="009750C4">
              <w:t>Enter date and time this log was finalized and submitted with copies of all formal</w:t>
            </w:r>
            <w:r>
              <w:t xml:space="preserve"> </w:t>
            </w:r>
            <w:r w:rsidRPr="009750C4">
              <w:t>traffic handled during the operating period.</w:t>
            </w:r>
          </w:p>
        </w:tc>
      </w:tr>
      <w:tr w:rsidR="00097500" w14:paraId="1CF83B91" w14:textId="77777777" w:rsidTr="00303870">
        <w:tc>
          <w:tcPr>
            <w:tcW w:w="1008" w:type="dxa"/>
          </w:tcPr>
          <w:p w14:paraId="40D72FE7" w14:textId="77777777" w:rsidR="00097500" w:rsidRPr="00303870" w:rsidRDefault="006F3180" w:rsidP="009750C4">
            <w:pPr>
              <w:rPr>
                <w:b/>
                <w:bCs/>
              </w:rPr>
            </w:pPr>
            <w:r w:rsidRPr="00303870">
              <w:rPr>
                <w:b/>
                <w:bCs/>
              </w:rPr>
              <w:t>9</w:t>
            </w:r>
          </w:p>
        </w:tc>
        <w:tc>
          <w:tcPr>
            <w:tcW w:w="3060" w:type="dxa"/>
          </w:tcPr>
          <w:p w14:paraId="1A557E2C" w14:textId="77777777" w:rsidR="00097500" w:rsidRPr="009750C4" w:rsidRDefault="00097500" w:rsidP="009750C4">
            <w:r w:rsidRPr="009750C4">
              <w:t xml:space="preserve">Operator </w:t>
            </w:r>
            <w:r>
              <w:t>Printed Name</w:t>
            </w:r>
          </w:p>
        </w:tc>
        <w:tc>
          <w:tcPr>
            <w:tcW w:w="6444" w:type="dxa"/>
          </w:tcPr>
          <w:p w14:paraId="5CD61BE0" w14:textId="77777777" w:rsidR="00097500" w:rsidRPr="00303870" w:rsidRDefault="00097500" w:rsidP="00097500">
            <w:pPr>
              <w:rPr>
                <w:bCs/>
              </w:rPr>
            </w:pPr>
            <w:r w:rsidRPr="00303870">
              <w:rPr>
                <w:bCs/>
              </w:rPr>
              <w:t>Print the name of the radio operator</w:t>
            </w:r>
          </w:p>
        </w:tc>
      </w:tr>
      <w:tr w:rsidR="003D7063" w14:paraId="2819FB1D" w14:textId="77777777" w:rsidTr="00303870">
        <w:tc>
          <w:tcPr>
            <w:tcW w:w="1008" w:type="dxa"/>
          </w:tcPr>
          <w:p w14:paraId="7A11DF52" w14:textId="77777777" w:rsidR="003D7063" w:rsidRPr="00303870" w:rsidRDefault="003D7063" w:rsidP="009750C4">
            <w:pPr>
              <w:rPr>
                <w:b/>
                <w:bCs/>
              </w:rPr>
            </w:pPr>
            <w:r w:rsidRPr="00303870">
              <w:rPr>
                <w:b/>
                <w:bCs/>
              </w:rPr>
              <w:t>10</w:t>
            </w:r>
          </w:p>
        </w:tc>
        <w:tc>
          <w:tcPr>
            <w:tcW w:w="3060" w:type="dxa"/>
          </w:tcPr>
          <w:p w14:paraId="1AB14F18" w14:textId="77777777" w:rsidR="003D7063" w:rsidRPr="009750C4" w:rsidRDefault="003D7063" w:rsidP="009750C4">
            <w:r>
              <w:t xml:space="preserve">Time </w:t>
            </w:r>
          </w:p>
        </w:tc>
        <w:tc>
          <w:tcPr>
            <w:tcW w:w="6444" w:type="dxa"/>
          </w:tcPr>
          <w:p w14:paraId="1F33FA67" w14:textId="77777777" w:rsidR="003D7063" w:rsidRPr="003D7063" w:rsidRDefault="003D7063" w:rsidP="00097500">
            <w:r w:rsidRPr="009750C4">
              <w:t>Enter Time (24 hour) the communications took place</w:t>
            </w:r>
          </w:p>
        </w:tc>
      </w:tr>
      <w:tr w:rsidR="003D7063" w14:paraId="1F0C6A1E" w14:textId="77777777" w:rsidTr="00303870">
        <w:tc>
          <w:tcPr>
            <w:tcW w:w="1008" w:type="dxa"/>
          </w:tcPr>
          <w:p w14:paraId="07C35C22" w14:textId="77777777" w:rsidR="003D7063" w:rsidRPr="00303870" w:rsidRDefault="003D7063" w:rsidP="009750C4">
            <w:pPr>
              <w:rPr>
                <w:b/>
                <w:bCs/>
              </w:rPr>
            </w:pPr>
            <w:r w:rsidRPr="00303870">
              <w:rPr>
                <w:b/>
                <w:bCs/>
              </w:rPr>
              <w:t>11</w:t>
            </w:r>
          </w:p>
        </w:tc>
        <w:tc>
          <w:tcPr>
            <w:tcW w:w="3060" w:type="dxa"/>
          </w:tcPr>
          <w:p w14:paraId="6CB23A99" w14:textId="77777777" w:rsidR="003D7063" w:rsidRDefault="003D7063" w:rsidP="009750C4">
            <w:r w:rsidRPr="009750C4">
              <w:t>Station ID FROM/TO</w:t>
            </w:r>
          </w:p>
        </w:tc>
        <w:tc>
          <w:tcPr>
            <w:tcW w:w="6444" w:type="dxa"/>
          </w:tcPr>
          <w:p w14:paraId="0C7EECE8" w14:textId="77777777" w:rsidR="003D7063" w:rsidRPr="009750C4" w:rsidRDefault="003D7063" w:rsidP="003D7063">
            <w:r w:rsidRPr="009750C4">
              <w:t>Enter station that was contacted (TO) or the station that contacted you (FROM).</w:t>
            </w:r>
          </w:p>
          <w:p w14:paraId="7C53345A" w14:textId="77777777" w:rsidR="003D7063" w:rsidRPr="009750C4" w:rsidRDefault="003D7063" w:rsidP="00097500">
            <w:r w:rsidRPr="009750C4">
              <w:t>Only one of the sections should be completed per contact. It shows if you</w:t>
            </w:r>
            <w:r>
              <w:t xml:space="preserve"> </w:t>
            </w:r>
            <w:r w:rsidRPr="009750C4">
              <w:t>called the other station or if they called you.</w:t>
            </w:r>
          </w:p>
        </w:tc>
      </w:tr>
      <w:tr w:rsidR="0064039E" w14:paraId="4A0C0F43" w14:textId="77777777" w:rsidTr="00303870">
        <w:tc>
          <w:tcPr>
            <w:tcW w:w="1008" w:type="dxa"/>
          </w:tcPr>
          <w:p w14:paraId="3A4FB978" w14:textId="77777777" w:rsidR="0064039E" w:rsidRPr="00303870" w:rsidRDefault="0064039E" w:rsidP="009750C4">
            <w:pPr>
              <w:rPr>
                <w:b/>
                <w:bCs/>
              </w:rPr>
            </w:pPr>
            <w:r w:rsidRPr="00303870">
              <w:rPr>
                <w:b/>
                <w:bCs/>
              </w:rPr>
              <w:t>12</w:t>
            </w:r>
          </w:p>
        </w:tc>
        <w:tc>
          <w:tcPr>
            <w:tcW w:w="3060" w:type="dxa"/>
          </w:tcPr>
          <w:p w14:paraId="1F8B0FC1" w14:textId="77777777" w:rsidR="0064039E" w:rsidRPr="009750C4" w:rsidRDefault="0064039E" w:rsidP="009750C4">
            <w:r w:rsidRPr="009750C4">
              <w:t>Subject</w:t>
            </w:r>
          </w:p>
        </w:tc>
        <w:tc>
          <w:tcPr>
            <w:tcW w:w="6444" w:type="dxa"/>
          </w:tcPr>
          <w:p w14:paraId="34E82CD1" w14:textId="77777777" w:rsidR="0064039E" w:rsidRPr="009750C4" w:rsidRDefault="0064039E" w:rsidP="0064039E">
            <w:r w:rsidRPr="009750C4">
              <w:t>Enter message number and addressee for formal traffic. Enter brief summary</w:t>
            </w:r>
            <w:r>
              <w:t xml:space="preserve"> </w:t>
            </w:r>
            <w:r w:rsidRPr="009750C4">
              <w:t>for informal traffic.</w:t>
            </w:r>
          </w:p>
        </w:tc>
      </w:tr>
      <w:tr w:rsidR="00A10F42" w14:paraId="3B4D880D" w14:textId="77777777" w:rsidTr="00303870">
        <w:tc>
          <w:tcPr>
            <w:tcW w:w="1008" w:type="dxa"/>
          </w:tcPr>
          <w:p w14:paraId="4BB2662A" w14:textId="77777777" w:rsidR="00A10F42" w:rsidRPr="00303870" w:rsidRDefault="00A10F42" w:rsidP="009750C4">
            <w:pPr>
              <w:rPr>
                <w:b/>
                <w:bCs/>
              </w:rPr>
            </w:pPr>
            <w:r w:rsidRPr="00303870">
              <w:rPr>
                <w:b/>
                <w:bCs/>
              </w:rPr>
              <w:t>13</w:t>
            </w:r>
          </w:p>
        </w:tc>
        <w:tc>
          <w:tcPr>
            <w:tcW w:w="3060" w:type="dxa"/>
          </w:tcPr>
          <w:p w14:paraId="16063785" w14:textId="77777777" w:rsidR="00A10F42" w:rsidRPr="009750C4" w:rsidRDefault="00A10F42" w:rsidP="009750C4">
            <w:r>
              <w:t>Disposition</w:t>
            </w:r>
          </w:p>
        </w:tc>
        <w:tc>
          <w:tcPr>
            <w:tcW w:w="6444" w:type="dxa"/>
          </w:tcPr>
          <w:p w14:paraId="078CB021" w14:textId="77777777" w:rsidR="00A10F42" w:rsidRPr="009750C4" w:rsidRDefault="00A10F42" w:rsidP="00A10F42">
            <w:r>
              <w:t>Enter “Complete”, “Forwarded”, or other indicator for formal traffic that requires a reply</w:t>
            </w:r>
          </w:p>
        </w:tc>
      </w:tr>
      <w:tr w:rsidR="00A10F42" w14:paraId="31B79ECD" w14:textId="77777777" w:rsidTr="00303870">
        <w:tc>
          <w:tcPr>
            <w:tcW w:w="1008" w:type="dxa"/>
          </w:tcPr>
          <w:p w14:paraId="28693F0E" w14:textId="77777777" w:rsidR="00A10F42" w:rsidRPr="00303870" w:rsidRDefault="00A10F42" w:rsidP="009750C4">
            <w:pPr>
              <w:rPr>
                <w:b/>
                <w:bCs/>
              </w:rPr>
            </w:pPr>
            <w:r w:rsidRPr="00303870">
              <w:rPr>
                <w:b/>
                <w:bCs/>
              </w:rPr>
              <w:t>14</w:t>
            </w:r>
          </w:p>
        </w:tc>
        <w:tc>
          <w:tcPr>
            <w:tcW w:w="3060" w:type="dxa"/>
          </w:tcPr>
          <w:p w14:paraId="68A4B7E0" w14:textId="77777777" w:rsidR="00A10F42" w:rsidRDefault="00A10F42" w:rsidP="009750C4">
            <w:r w:rsidRPr="009750C4">
              <w:t>Page __ of __</w:t>
            </w:r>
          </w:p>
        </w:tc>
        <w:tc>
          <w:tcPr>
            <w:tcW w:w="6444" w:type="dxa"/>
          </w:tcPr>
          <w:p w14:paraId="122F0AA2" w14:textId="77777777" w:rsidR="00A10F42" w:rsidRDefault="00A10F42" w:rsidP="00A10F42">
            <w:r w:rsidRPr="009750C4">
              <w:t>Sequentially number all pages for the operational period covered by the log.</w:t>
            </w:r>
            <w:r>
              <w:t xml:space="preserve"> </w:t>
            </w:r>
            <w:r w:rsidRPr="009750C4">
              <w:t>Page numbers start over at 1 at the beginning of each new operational period.</w:t>
            </w:r>
          </w:p>
        </w:tc>
      </w:tr>
    </w:tbl>
    <w:p w14:paraId="6C53EFEB" w14:textId="77777777" w:rsidR="00DB1DEB" w:rsidRDefault="00DB1DEB" w:rsidP="009750C4"/>
    <w:sectPr w:rsidR="00DB1DEB" w:rsidSect="00C5156B">
      <w:endnotePr>
        <w:numFmt w:val="decimal"/>
      </w:endnotePr>
      <w:pgSz w:w="12240" w:h="15840"/>
      <w:pgMar w:top="288" w:right="432" w:bottom="720" w:left="1296" w:header="23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B1E"/>
    <w:rsid w:val="00054E63"/>
    <w:rsid w:val="00097500"/>
    <w:rsid w:val="000F548D"/>
    <w:rsid w:val="00241FA7"/>
    <w:rsid w:val="00253B6E"/>
    <w:rsid w:val="00296442"/>
    <w:rsid w:val="00303870"/>
    <w:rsid w:val="00310845"/>
    <w:rsid w:val="00346AA3"/>
    <w:rsid w:val="003525B3"/>
    <w:rsid w:val="00357FED"/>
    <w:rsid w:val="00397A79"/>
    <w:rsid w:val="003C7623"/>
    <w:rsid w:val="003D7063"/>
    <w:rsid w:val="003F569F"/>
    <w:rsid w:val="00422C40"/>
    <w:rsid w:val="00474657"/>
    <w:rsid w:val="004D770F"/>
    <w:rsid w:val="00526CFB"/>
    <w:rsid w:val="0056471B"/>
    <w:rsid w:val="005B3649"/>
    <w:rsid w:val="0062427F"/>
    <w:rsid w:val="00636E9C"/>
    <w:rsid w:val="0064039E"/>
    <w:rsid w:val="006E5E7A"/>
    <w:rsid w:val="006F3180"/>
    <w:rsid w:val="00714A05"/>
    <w:rsid w:val="00754AFA"/>
    <w:rsid w:val="00775AA8"/>
    <w:rsid w:val="007A7824"/>
    <w:rsid w:val="00826221"/>
    <w:rsid w:val="00851D1C"/>
    <w:rsid w:val="00870298"/>
    <w:rsid w:val="00896EDC"/>
    <w:rsid w:val="008E23AF"/>
    <w:rsid w:val="009750C4"/>
    <w:rsid w:val="009F21AE"/>
    <w:rsid w:val="00A10F42"/>
    <w:rsid w:val="00A207E2"/>
    <w:rsid w:val="00AD02AE"/>
    <w:rsid w:val="00B07530"/>
    <w:rsid w:val="00B20F4F"/>
    <w:rsid w:val="00BA39FF"/>
    <w:rsid w:val="00BD0E97"/>
    <w:rsid w:val="00C13144"/>
    <w:rsid w:val="00C5156B"/>
    <w:rsid w:val="00C57B43"/>
    <w:rsid w:val="00CC5E29"/>
    <w:rsid w:val="00D6656A"/>
    <w:rsid w:val="00DA4542"/>
    <w:rsid w:val="00DB1DEB"/>
    <w:rsid w:val="00F05307"/>
    <w:rsid w:val="00F11AB0"/>
    <w:rsid w:val="00F2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740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DB1D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LOG</vt:lpstr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LOG</dc:title>
  <dc:subject>Auxiliary Communications Service</dc:subject>
  <dc:creator/>
  <cp:keywords/>
  <cp:lastModifiedBy/>
  <cp:revision>1</cp:revision>
  <cp:lastPrinted>2003-04-24T20:03:00Z</cp:lastPrinted>
  <dcterms:created xsi:type="dcterms:W3CDTF">2022-07-29T23:49:00Z</dcterms:created>
  <dcterms:modified xsi:type="dcterms:W3CDTF">2022-07-29T23:49:00Z</dcterms:modified>
  <cp:category>ESF-2 Emergency Communications</cp:category>
</cp:coreProperties>
</file>