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21044" w:rsidR="003D4FAA" w:rsidP="003115E6" w:rsidRDefault="00A27B1D" w14:paraId="43DF8C46" w14:textId="69A439A3">
      <w:pPr>
        <w:pStyle w:val="BodyText"/>
        <w:ind w:left="349"/>
        <w:jc w:val="center"/>
        <w:rPr>
          <w:rFonts w:asciiTheme="minorHAnsi" w:hAnsiTheme="minorHAnsi" w:cstheme="minorHAnsi"/>
        </w:rPr>
      </w:pPr>
      <w:r w:rsidRPr="00A21044">
        <w:rPr>
          <w:rFonts w:asciiTheme="minorHAnsi" w:hAnsiTheme="minorHAnsi" w:cstheme="minorHAnsi"/>
          <w:noProof/>
          <w:highlight w:val="yellow"/>
        </w:rPr>
        <w:t>[Prime’s Letterhead Here]</w:t>
      </w:r>
    </w:p>
    <w:p w:rsidRPr="00A21044" w:rsidR="003D4FAA" w:rsidRDefault="00A27B1D" w14:paraId="72152182" w14:textId="78A26633">
      <w:pPr>
        <w:spacing w:before="105" w:line="243" w:lineRule="exact"/>
        <w:ind w:left="520"/>
        <w:rPr>
          <w:rFonts w:asciiTheme="minorHAnsi" w:hAnsiTheme="minorHAnsi" w:cstheme="minorHAnsi"/>
          <w:b/>
          <w:sz w:val="20"/>
        </w:rPr>
      </w:pPr>
      <w:r w:rsidRPr="00A21044">
        <w:rPr>
          <w:rFonts w:asciiTheme="minorHAnsi" w:hAnsiTheme="minorHAnsi" w:cstheme="minorHAnsi"/>
          <w:b/>
          <w:sz w:val="20"/>
          <w:highlight w:val="yellow"/>
        </w:rPr>
        <w:t>[Date]</w:t>
      </w:r>
    </w:p>
    <w:p w:rsidRPr="00A21044" w:rsidR="003D4FAA" w:rsidRDefault="003D4FAA" w14:paraId="2FB36E64" w14:textId="272E566C">
      <w:pPr>
        <w:spacing w:line="243" w:lineRule="exact"/>
        <w:ind w:left="8845"/>
        <w:rPr>
          <w:rFonts w:asciiTheme="minorHAnsi" w:hAnsiTheme="minorHAnsi" w:cstheme="minorHAnsi"/>
          <w:b/>
          <w:sz w:val="20"/>
        </w:rPr>
      </w:pPr>
    </w:p>
    <w:p w:rsidRPr="003115E6" w:rsidR="003D4FAA" w:rsidP="003115E6" w:rsidRDefault="00536227" w14:paraId="58CB507A" w14:textId="0A44946E">
      <w:pPr>
        <w:spacing w:before="1"/>
        <w:ind w:left="520"/>
        <w:rPr>
          <w:rFonts w:asciiTheme="minorHAnsi" w:hAnsiTheme="minorHAnsi" w:cstheme="minorHAnsi"/>
          <w:b/>
          <w:sz w:val="20"/>
        </w:rPr>
      </w:pPr>
      <w:r w:rsidRPr="00A21044">
        <w:rPr>
          <w:rFonts w:asciiTheme="minorHAnsi" w:hAnsiTheme="minorHAnsi" w:cstheme="minorHAnsi"/>
          <w:b/>
          <w:spacing w:val="-5"/>
          <w:sz w:val="20"/>
        </w:rPr>
        <w:t>To:</w:t>
      </w:r>
    </w:p>
    <w:p w:rsidRPr="00A21044" w:rsidR="003D4FAA" w:rsidP="13EFD691" w:rsidRDefault="4B6AE332" w14:paraId="25CCA800" w14:textId="7EDD48F3">
      <w:pPr>
        <w:spacing w:before="1"/>
        <w:ind w:left="540" w:right="6150"/>
        <w:rPr>
          <w:rFonts w:asciiTheme="minorHAnsi" w:hAnsiTheme="minorHAnsi" w:cstheme="minorBidi"/>
          <w:b/>
          <w:bCs/>
          <w:sz w:val="20"/>
          <w:szCs w:val="20"/>
        </w:rPr>
      </w:pPr>
      <w:r w:rsidRPr="13EFD691">
        <w:rPr>
          <w:rFonts w:asciiTheme="minorHAnsi" w:hAnsiTheme="minorHAnsi" w:cstheme="minorBidi"/>
          <w:b/>
          <w:bCs/>
          <w:sz w:val="20"/>
          <w:szCs w:val="20"/>
          <w:highlight w:val="yellow"/>
        </w:rPr>
        <w:t>The Department</w:t>
      </w:r>
    </w:p>
    <w:p w:rsidRPr="00A21044" w:rsidR="003D4FAA" w:rsidP="13EFD691" w:rsidRDefault="4B6AE332" w14:paraId="6CDCAD9F" w14:textId="28DF9F73">
      <w:pPr>
        <w:spacing w:before="1" w:line="259" w:lineRule="auto"/>
        <w:ind w:left="540" w:right="6150"/>
      </w:pPr>
      <w:r w:rsidRPr="13EFD691">
        <w:rPr>
          <w:rFonts w:asciiTheme="minorHAnsi" w:hAnsiTheme="minorHAnsi" w:cstheme="minorBidi"/>
          <w:sz w:val="20"/>
          <w:szCs w:val="20"/>
          <w:highlight w:val="yellow"/>
        </w:rPr>
        <w:t>Address</w:t>
      </w:r>
    </w:p>
    <w:p w:rsidR="00536227" w:rsidP="13EFD691" w:rsidRDefault="00536227" w14:paraId="5DE48D03" w14:textId="77777777">
      <w:pPr>
        <w:ind w:left="540" w:right="7828"/>
        <w:rPr>
          <w:rFonts w:asciiTheme="minorHAnsi" w:hAnsiTheme="minorHAnsi" w:cstheme="minorBidi"/>
          <w:sz w:val="20"/>
          <w:szCs w:val="20"/>
        </w:rPr>
      </w:pPr>
      <w:r w:rsidRPr="13EFD691">
        <w:rPr>
          <w:rFonts w:asciiTheme="minorHAnsi" w:hAnsiTheme="minorHAnsi" w:cstheme="minorBidi"/>
          <w:b/>
          <w:bCs/>
          <w:sz w:val="20"/>
          <w:szCs w:val="20"/>
        </w:rPr>
        <w:t>San</w:t>
      </w:r>
      <w:r w:rsidRPr="13EFD691">
        <w:rPr>
          <w:rFonts w:asciiTheme="minorHAnsi" w:hAnsiTheme="minorHAnsi" w:cstheme="minorBidi"/>
          <w:spacing w:val="-13"/>
          <w:sz w:val="20"/>
          <w:szCs w:val="20"/>
        </w:rPr>
        <w:t xml:space="preserve"> </w:t>
      </w:r>
      <w:r w:rsidRPr="13EFD691">
        <w:rPr>
          <w:rFonts w:asciiTheme="minorHAnsi" w:hAnsiTheme="minorHAnsi" w:cstheme="minorBidi"/>
          <w:b/>
          <w:bCs/>
          <w:sz w:val="20"/>
          <w:szCs w:val="20"/>
        </w:rPr>
        <w:t>Francisco,</w:t>
      </w:r>
      <w:r w:rsidRPr="13EFD691">
        <w:rPr>
          <w:rFonts w:asciiTheme="minorHAnsi" w:hAnsiTheme="minorHAnsi" w:cstheme="minorBidi"/>
          <w:spacing w:val="-12"/>
          <w:sz w:val="20"/>
          <w:szCs w:val="20"/>
        </w:rPr>
        <w:t xml:space="preserve"> </w:t>
      </w:r>
      <w:r w:rsidRPr="13EFD691">
        <w:rPr>
          <w:rFonts w:asciiTheme="minorHAnsi" w:hAnsiTheme="minorHAnsi" w:cstheme="minorBidi"/>
          <w:b/>
          <w:bCs/>
          <w:sz w:val="20"/>
          <w:szCs w:val="20"/>
        </w:rPr>
        <w:t>CA</w:t>
      </w:r>
      <w:r w:rsidRPr="13EFD691">
        <w:rPr>
          <w:rFonts w:asciiTheme="minorHAnsi" w:hAnsiTheme="minorHAnsi" w:cstheme="minorBidi"/>
          <w:spacing w:val="-13"/>
          <w:sz w:val="20"/>
          <w:szCs w:val="20"/>
        </w:rPr>
        <w:t xml:space="preserve"> </w:t>
      </w:r>
      <w:r w:rsidRPr="13EFD691">
        <w:rPr>
          <w:rFonts w:asciiTheme="minorHAnsi" w:hAnsiTheme="minorHAnsi" w:cstheme="minorBidi"/>
          <w:b/>
          <w:bCs/>
          <w:sz w:val="20"/>
          <w:szCs w:val="20"/>
          <w:highlight w:val="yellow"/>
        </w:rPr>
        <w:t>94102</w:t>
      </w:r>
    </w:p>
    <w:p w:rsidRPr="00A21044" w:rsidR="003D4FAA" w:rsidP="003115E6" w:rsidRDefault="00536227" w14:paraId="1F975E17" w14:textId="6B3B52CE">
      <w:pPr>
        <w:ind w:left="540" w:right="7828"/>
        <w:rPr>
          <w:rFonts w:asciiTheme="minorHAnsi" w:hAnsiTheme="minorHAnsi" w:cstheme="minorHAnsi"/>
          <w:b/>
          <w:sz w:val="20"/>
        </w:rPr>
      </w:pPr>
      <w:r w:rsidRPr="00536227">
        <w:rPr>
          <w:rFonts w:asciiTheme="minorHAnsi" w:hAnsiTheme="minorHAnsi" w:cstheme="minorHAnsi"/>
          <w:b/>
          <w:sz w:val="20"/>
          <w:highlight w:val="yellow"/>
        </w:rPr>
        <w:t>Ph:</w:t>
      </w:r>
      <w:r w:rsidRPr="00536227">
        <w:rPr>
          <w:rFonts w:asciiTheme="minorHAnsi" w:hAnsiTheme="minorHAnsi" w:cstheme="minorHAnsi"/>
          <w:sz w:val="20"/>
          <w:highlight w:val="yellow"/>
        </w:rPr>
        <w:t xml:space="preserve"> </w:t>
      </w:r>
      <w:r w:rsidRPr="00536227">
        <w:rPr>
          <w:rFonts w:asciiTheme="minorHAnsi" w:hAnsiTheme="minorHAnsi" w:cstheme="minorHAnsi"/>
          <w:b/>
          <w:sz w:val="20"/>
          <w:highlight w:val="yellow"/>
        </w:rPr>
        <w:t>(415)</w:t>
      </w:r>
      <w:r w:rsidRPr="00536227">
        <w:rPr>
          <w:rFonts w:asciiTheme="minorHAnsi" w:hAnsiTheme="minorHAnsi" w:cstheme="minorHAnsi"/>
          <w:sz w:val="20"/>
          <w:highlight w:val="yellow"/>
        </w:rPr>
        <w:t xml:space="preserve"> </w:t>
      </w:r>
      <w:r w:rsidRPr="00536227">
        <w:rPr>
          <w:rFonts w:asciiTheme="minorHAnsi" w:hAnsiTheme="minorHAnsi" w:cstheme="minorHAnsi"/>
          <w:b/>
          <w:sz w:val="20"/>
          <w:highlight w:val="yellow"/>
        </w:rPr>
        <w:t>554-1666</w:t>
      </w:r>
    </w:p>
    <w:p w:rsidRPr="00A21044" w:rsidR="003D4FAA" w:rsidP="003115E6" w:rsidRDefault="003D4FAA" w14:paraId="0D016130" w14:textId="77777777">
      <w:pPr>
        <w:pStyle w:val="BodyText"/>
        <w:spacing w:before="11"/>
        <w:ind w:left="540"/>
        <w:rPr>
          <w:rFonts w:asciiTheme="minorHAnsi" w:hAnsiTheme="minorHAnsi" w:cstheme="minorHAnsi"/>
          <w:b/>
          <w:sz w:val="19"/>
        </w:rPr>
      </w:pPr>
    </w:p>
    <w:p w:rsidR="00723F6C" w:rsidP="13EFD691" w:rsidRDefault="57DE7860" w14:paraId="2F27D84D" w14:textId="5D21E05B">
      <w:pPr>
        <w:spacing w:before="1"/>
        <w:ind w:left="540" w:right="195"/>
        <w:rPr>
          <w:rFonts w:asciiTheme="minorHAnsi" w:hAnsiTheme="minorHAnsi" w:cstheme="minorBidi"/>
          <w:b/>
          <w:bCs/>
          <w:sz w:val="20"/>
          <w:szCs w:val="20"/>
        </w:rPr>
      </w:pPr>
      <w:r w:rsidRPr="13EFD691">
        <w:rPr>
          <w:rFonts w:asciiTheme="minorHAnsi" w:hAnsiTheme="minorHAnsi" w:cstheme="minorBidi"/>
          <w:b/>
          <w:bCs/>
          <w:sz w:val="20"/>
          <w:szCs w:val="20"/>
          <w:highlight w:val="yellow"/>
        </w:rPr>
        <w:t xml:space="preserve">RE: </w:t>
      </w:r>
      <w:r w:rsidRPr="13EFD691" w:rsidR="00536227">
        <w:rPr>
          <w:rFonts w:asciiTheme="minorHAnsi" w:hAnsiTheme="minorHAnsi" w:cstheme="minorBidi"/>
          <w:b/>
          <w:bCs/>
          <w:sz w:val="20"/>
          <w:szCs w:val="20"/>
          <w:highlight w:val="yellow"/>
        </w:rPr>
        <w:t>CONTRACT</w:t>
      </w:r>
      <w:r w:rsidRPr="13EFD691" w:rsidR="00536227">
        <w:rPr>
          <w:rFonts w:asciiTheme="minorHAnsi" w:hAnsiTheme="minorHAnsi" w:cstheme="minorBidi"/>
          <w:spacing w:val="-11"/>
          <w:sz w:val="20"/>
          <w:szCs w:val="20"/>
          <w:highlight w:val="yellow"/>
        </w:rPr>
        <w:t xml:space="preserve"> </w:t>
      </w:r>
      <w:r w:rsidRPr="13EFD691" w:rsidR="00536227">
        <w:rPr>
          <w:rFonts w:asciiTheme="minorHAnsi" w:hAnsiTheme="minorHAnsi" w:cstheme="minorBidi"/>
          <w:b/>
          <w:bCs/>
          <w:sz w:val="20"/>
          <w:szCs w:val="20"/>
          <w:highlight w:val="yellow"/>
        </w:rPr>
        <w:t>NO.</w:t>
      </w:r>
      <w:r w:rsidRPr="13EFD691" w:rsidR="00536227">
        <w:rPr>
          <w:rFonts w:asciiTheme="minorHAnsi" w:hAnsiTheme="minorHAnsi" w:cstheme="minorBidi"/>
          <w:spacing w:val="-12"/>
          <w:sz w:val="20"/>
          <w:szCs w:val="20"/>
          <w:highlight w:val="yellow"/>
        </w:rPr>
        <w:t xml:space="preserve"> </w:t>
      </w:r>
      <w:r w:rsidRPr="13EFD691" w:rsidR="00661724">
        <w:rPr>
          <w:rFonts w:asciiTheme="minorHAnsi" w:hAnsiTheme="minorHAnsi" w:cstheme="minorBidi"/>
          <w:b/>
          <w:bCs/>
          <w:sz w:val="20"/>
          <w:szCs w:val="20"/>
          <w:highlight w:val="yellow"/>
        </w:rPr>
        <w:t>and Title</w:t>
      </w:r>
      <w:r w:rsidRPr="13EFD691" w:rsidR="5D2ADF6D">
        <w:rPr>
          <w:rFonts w:asciiTheme="minorHAnsi" w:hAnsiTheme="minorHAnsi" w:cstheme="minorBidi"/>
          <w:b/>
          <w:bCs/>
          <w:sz w:val="20"/>
          <w:szCs w:val="20"/>
          <w:highlight w:val="yellow"/>
        </w:rPr>
        <w:t xml:space="preserve">. </w:t>
      </w:r>
      <w:r w:rsidRPr="13EFD691" w:rsidR="00723F6C">
        <w:rPr>
          <w:rFonts w:asciiTheme="minorHAnsi" w:hAnsiTheme="minorHAnsi" w:cstheme="minorBidi"/>
          <w:b/>
          <w:bCs/>
          <w:sz w:val="20"/>
          <w:szCs w:val="20"/>
          <w:highlight w:val="yellow"/>
        </w:rPr>
        <w:t>Trade Package No and Title</w:t>
      </w:r>
    </w:p>
    <w:p w:rsidR="003115E6" w:rsidP="00536227" w:rsidRDefault="003115E6" w14:paraId="622EF571" w14:textId="77777777">
      <w:pPr>
        <w:spacing w:before="1"/>
        <w:ind w:right="195"/>
        <w:rPr>
          <w:rFonts w:asciiTheme="minorHAnsi" w:hAnsiTheme="minorHAnsi" w:cstheme="minorHAnsi"/>
          <w:b/>
          <w:sz w:val="20"/>
        </w:rPr>
      </w:pPr>
    </w:p>
    <w:p w:rsidRPr="00A21044" w:rsidR="003D4FAA" w:rsidRDefault="003D4FAA" w14:paraId="42F6688D" w14:textId="77777777">
      <w:pPr>
        <w:pStyle w:val="BodyText"/>
        <w:spacing w:before="1"/>
        <w:rPr>
          <w:rFonts w:asciiTheme="minorHAnsi" w:hAnsiTheme="minorHAnsi" w:cstheme="minorHAnsi"/>
          <w:b/>
          <w:sz w:val="15"/>
        </w:rPr>
      </w:pPr>
    </w:p>
    <w:p w:rsidRPr="00A21044" w:rsidR="003D4FAA" w:rsidP="73EA42C4" w:rsidRDefault="00536227" w14:paraId="0215AEC3" w14:textId="14442A38">
      <w:pPr>
        <w:tabs>
          <w:tab w:val="left" w:pos="1240"/>
        </w:tabs>
        <w:spacing w:before="59"/>
        <w:ind w:left="520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73EA42C4" w:rsidR="00536227">
        <w:rPr>
          <w:rFonts w:ascii="Calibri" w:hAnsi="Calibri" w:cs="Calibri" w:asciiTheme="minorAscii" w:hAnsiTheme="minorAscii" w:cstheme="minorAscii"/>
          <w:b w:val="1"/>
          <w:bCs w:val="1"/>
          <w:spacing w:val="-2"/>
          <w:sz w:val="20"/>
          <w:szCs w:val="20"/>
        </w:rPr>
        <w:t>SUBJ</w:t>
      </w:r>
      <w:r w:rsidRPr="73EA42C4" w:rsidR="00F862C7">
        <w:rPr>
          <w:rFonts w:ascii="Calibri" w:hAnsi="Calibri" w:cs="Calibri" w:asciiTheme="minorAscii" w:hAnsiTheme="minorAscii" w:cstheme="minorAscii"/>
          <w:b w:val="1"/>
          <w:bCs w:val="1"/>
          <w:spacing w:val="-2"/>
          <w:sz w:val="20"/>
          <w:szCs w:val="20"/>
        </w:rPr>
        <w:t>ECT</w:t>
      </w:r>
      <w:r w:rsidRPr="73EA42C4" w:rsidR="00536227">
        <w:rPr>
          <w:rFonts w:ascii="Calibri" w:hAnsi="Calibri" w:cs="Calibri" w:asciiTheme="minorAscii" w:hAnsiTheme="minorAscii" w:cstheme="minorAscii"/>
          <w:b w:val="1"/>
          <w:bCs w:val="1"/>
          <w:spacing w:val="-2"/>
          <w:sz w:val="20"/>
          <w:szCs w:val="20"/>
        </w:rPr>
        <w:t>:</w:t>
      </w:r>
      <w:r w:rsidRPr="00A21044">
        <w:rPr>
          <w:rFonts w:asciiTheme="minorHAnsi" w:hAnsiTheme="minorHAnsi" w:cstheme="minorHAnsi"/>
          <w:sz w:val="20"/>
        </w:rPr>
        <w:tab/>
      </w:r>
      <w:r w:rsidRPr="73EA42C4" w:rsidR="00F862C7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Trade Package</w:t>
      </w:r>
      <w:r w:rsidRPr="73EA42C4" w:rsidR="579C88ED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/Contract</w:t>
      </w:r>
      <w:r w:rsidRPr="73EA42C4" w:rsidR="00F862C7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 [</w:t>
      </w:r>
      <w:r w:rsidRPr="73EA42C4" w:rsidR="00F862C7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  <w:highlight w:val="yellow"/>
        </w:rPr>
        <w:t>Number</w:t>
      </w:r>
      <w:r w:rsidRPr="73EA42C4" w:rsidR="00F862C7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]</w:t>
      </w:r>
      <w:r w:rsidRPr="73EA42C4" w:rsidR="00536227">
        <w:rPr>
          <w:rFonts w:ascii="Calibri" w:hAnsi="Calibri" w:cs="Calibri" w:asciiTheme="minorAscii" w:hAnsiTheme="minorAscii" w:cstheme="minorAscii"/>
          <w:spacing w:val="-13"/>
          <w:sz w:val="20"/>
          <w:szCs w:val="20"/>
        </w:rPr>
        <w:t xml:space="preserve"> </w:t>
      </w:r>
      <w:r w:rsidRPr="73EA42C4" w:rsidR="00536227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–</w:t>
      </w:r>
      <w:r w:rsidRPr="73EA42C4" w:rsidR="00536227">
        <w:rPr>
          <w:rFonts w:ascii="Calibri" w:hAnsi="Calibri" w:cs="Calibri" w:asciiTheme="minorAscii" w:hAnsiTheme="minorAscii" w:cstheme="minorAscii"/>
          <w:b w:val="1"/>
          <w:bCs w:val="1"/>
          <w:spacing w:val="-6"/>
          <w:sz w:val="20"/>
          <w:szCs w:val="20"/>
        </w:rPr>
        <w:t xml:space="preserve"> </w:t>
      </w:r>
      <w:r w:rsidRPr="73EA42C4" w:rsidR="00F862C7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Early</w:t>
      </w:r>
      <w:r w:rsidRPr="73EA42C4" w:rsidR="00536227">
        <w:rPr>
          <w:rFonts w:ascii="Calibri" w:hAnsi="Calibri" w:cs="Calibri" w:asciiTheme="minorAscii" w:hAnsiTheme="minorAscii" w:cstheme="minorAscii"/>
          <w:spacing w:val="-12"/>
          <w:sz w:val="20"/>
          <w:szCs w:val="20"/>
        </w:rPr>
        <w:t xml:space="preserve"> </w:t>
      </w:r>
      <w:r w:rsidRPr="73EA42C4" w:rsidR="00536227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Retention</w:t>
      </w:r>
      <w:r w:rsidRPr="73EA42C4" w:rsidR="00536227">
        <w:rPr>
          <w:rFonts w:ascii="Calibri" w:hAnsi="Calibri" w:cs="Calibri" w:asciiTheme="minorAscii" w:hAnsiTheme="minorAscii" w:cstheme="minorAscii"/>
          <w:spacing w:val="-12"/>
          <w:sz w:val="20"/>
          <w:szCs w:val="20"/>
        </w:rPr>
        <w:t xml:space="preserve"> </w:t>
      </w:r>
      <w:r w:rsidRPr="73EA42C4" w:rsidR="00536227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Release</w:t>
      </w:r>
      <w:r w:rsidRPr="73EA42C4" w:rsidR="00536227">
        <w:rPr>
          <w:rFonts w:ascii="Calibri" w:hAnsi="Calibri" w:cs="Calibri" w:asciiTheme="minorAscii" w:hAnsiTheme="minorAscii" w:cstheme="minorAscii"/>
          <w:spacing w:val="-12"/>
          <w:sz w:val="20"/>
          <w:szCs w:val="20"/>
        </w:rPr>
        <w:t xml:space="preserve"> </w:t>
      </w:r>
      <w:r w:rsidRPr="73EA42C4" w:rsidR="00536227">
        <w:rPr>
          <w:rFonts w:ascii="Calibri" w:hAnsi="Calibri" w:cs="Calibri" w:asciiTheme="minorAscii" w:hAnsiTheme="minorAscii" w:cstheme="minorAscii"/>
          <w:b w:val="1"/>
          <w:bCs w:val="1"/>
          <w:spacing w:val="-2"/>
          <w:sz w:val="20"/>
          <w:szCs w:val="20"/>
        </w:rPr>
        <w:t>Request</w:t>
      </w:r>
      <w:r w:rsidRPr="73EA42C4" w:rsidR="00F60658">
        <w:rPr>
          <w:rFonts w:ascii="Calibri" w:hAnsi="Calibri" w:cs="Calibri" w:asciiTheme="minorAscii" w:hAnsiTheme="minorAscii" w:cstheme="minorAscii"/>
          <w:b w:val="1"/>
          <w:bCs w:val="1"/>
          <w:spacing w:val="-2"/>
          <w:sz w:val="20"/>
          <w:szCs w:val="20"/>
        </w:rPr>
        <w:t xml:space="preserve"> for </w:t>
      </w:r>
      <w:r w:rsidRPr="73EA42C4" w:rsidR="00F60658">
        <w:rPr>
          <w:rFonts w:ascii="Calibri" w:hAnsi="Calibri" w:cs="Calibri" w:asciiTheme="minorAscii" w:hAnsiTheme="minorAscii" w:cstheme="minorAscii"/>
          <w:b w:val="1"/>
          <w:bCs w:val="1"/>
          <w:spacing w:val="-2"/>
          <w:sz w:val="20"/>
          <w:szCs w:val="20"/>
          <w:highlight w:val="yellow"/>
        </w:rPr>
        <w:t>[the LBE]</w:t>
      </w:r>
    </w:p>
    <w:p w:rsidRPr="00A21044" w:rsidR="003D4FAA" w:rsidRDefault="003D4FAA" w14:paraId="14DE288A" w14:textId="77777777">
      <w:pPr>
        <w:pStyle w:val="BodyText"/>
        <w:spacing w:before="2"/>
        <w:rPr>
          <w:rFonts w:asciiTheme="minorHAnsi" w:hAnsiTheme="minorHAnsi" w:cstheme="minorHAnsi"/>
          <w:b/>
          <w:sz w:val="22"/>
        </w:rPr>
      </w:pPr>
    </w:p>
    <w:p w:rsidRPr="00A21044" w:rsidR="003D4FAA" w:rsidRDefault="00536227" w14:paraId="29C5E45E" w14:textId="54830CBF">
      <w:pPr>
        <w:pStyle w:val="BodyText"/>
        <w:ind w:left="519"/>
        <w:rPr>
          <w:rFonts w:asciiTheme="minorHAnsi" w:hAnsiTheme="minorHAnsi" w:cstheme="minorHAnsi"/>
        </w:rPr>
      </w:pPr>
      <w:r w:rsidRPr="00A21044">
        <w:rPr>
          <w:rFonts w:asciiTheme="minorHAnsi" w:hAnsiTheme="minorHAnsi" w:cstheme="minorHAnsi"/>
        </w:rPr>
        <w:t>Dear</w:t>
      </w:r>
      <w:r w:rsidRPr="00A21044">
        <w:rPr>
          <w:rFonts w:asciiTheme="minorHAnsi" w:hAnsiTheme="minorHAnsi" w:cstheme="minorHAnsi"/>
          <w:spacing w:val="-10"/>
        </w:rPr>
        <w:t xml:space="preserve"> </w:t>
      </w:r>
      <w:r w:rsidRPr="00A21044">
        <w:rPr>
          <w:rFonts w:asciiTheme="minorHAnsi" w:hAnsiTheme="minorHAnsi" w:cstheme="minorHAnsi"/>
        </w:rPr>
        <w:t>Mr.</w:t>
      </w:r>
      <w:r w:rsidRPr="00A21044" w:rsidR="00F862C7">
        <w:rPr>
          <w:rFonts w:asciiTheme="minorHAnsi" w:hAnsiTheme="minorHAnsi" w:cstheme="minorHAnsi"/>
        </w:rPr>
        <w:t xml:space="preserve">/Ms./Dr. </w:t>
      </w:r>
      <w:r w:rsidRPr="00A21044">
        <w:rPr>
          <w:rFonts w:asciiTheme="minorHAnsi" w:hAnsiTheme="minorHAnsi" w:cstheme="minorHAnsi"/>
          <w:spacing w:val="-9"/>
        </w:rPr>
        <w:t xml:space="preserve"> </w:t>
      </w:r>
      <w:r w:rsidRPr="00A21044" w:rsidR="00F862C7">
        <w:rPr>
          <w:rFonts w:asciiTheme="minorHAnsi" w:hAnsiTheme="minorHAnsi" w:cstheme="minorHAnsi"/>
          <w:spacing w:val="-2"/>
          <w:highlight w:val="yellow"/>
        </w:rPr>
        <w:t>_______</w:t>
      </w:r>
      <w:r w:rsidRPr="00A21044">
        <w:rPr>
          <w:rFonts w:asciiTheme="minorHAnsi" w:hAnsiTheme="minorHAnsi" w:cstheme="minorHAnsi"/>
          <w:spacing w:val="-2"/>
          <w:highlight w:val="yellow"/>
        </w:rPr>
        <w:t>,</w:t>
      </w:r>
    </w:p>
    <w:p w:rsidRPr="00A21044" w:rsidR="003D4FAA" w:rsidRDefault="003D4FAA" w14:paraId="27D6B767" w14:textId="77777777">
      <w:pPr>
        <w:pStyle w:val="BodyText"/>
        <w:spacing w:before="11"/>
        <w:rPr>
          <w:rFonts w:asciiTheme="minorHAnsi" w:hAnsiTheme="minorHAnsi" w:cstheme="minorHAnsi"/>
          <w:sz w:val="19"/>
        </w:rPr>
      </w:pPr>
    </w:p>
    <w:p w:rsidRPr="00A21044" w:rsidR="003D4FAA" w:rsidP="13EFD691" w:rsidRDefault="00536227" w14:paraId="7346A84E" w14:textId="29474228">
      <w:pPr>
        <w:pStyle w:val="BodyText"/>
        <w:ind w:left="519" w:right="295"/>
        <w:rPr>
          <w:rFonts w:asciiTheme="minorHAnsi" w:hAnsiTheme="minorHAnsi" w:cstheme="minorBidi"/>
        </w:rPr>
      </w:pPr>
      <w:r w:rsidRPr="13EFD691">
        <w:rPr>
          <w:rFonts w:asciiTheme="minorHAnsi" w:hAnsiTheme="minorHAnsi" w:cstheme="minorBidi"/>
        </w:rPr>
        <w:t>The</w:t>
      </w:r>
      <w:r w:rsidRPr="13EFD691" w:rsidR="00F862C7">
        <w:rPr>
          <w:rFonts w:asciiTheme="minorHAnsi" w:hAnsiTheme="minorHAnsi" w:cstheme="minorBidi"/>
          <w:spacing w:val="-8"/>
        </w:rPr>
        <w:t xml:space="preserve"> </w:t>
      </w:r>
      <w:r w:rsidRPr="13EFD691" w:rsidR="00F862C7">
        <w:rPr>
          <w:rFonts w:asciiTheme="minorHAnsi" w:hAnsiTheme="minorHAnsi" w:cstheme="minorBidi"/>
          <w:spacing w:val="-8"/>
          <w:highlight w:val="yellow"/>
        </w:rPr>
        <w:t xml:space="preserve">[Prime </w:t>
      </w:r>
      <w:r w:rsidRPr="13EFD691" w:rsidR="3CDAA4C5">
        <w:rPr>
          <w:rFonts w:asciiTheme="minorHAnsi" w:hAnsiTheme="minorHAnsi" w:cstheme="minorBidi"/>
          <w:spacing w:val="-8"/>
          <w:highlight w:val="yellow"/>
        </w:rPr>
        <w:t>Contractor's</w:t>
      </w:r>
      <w:r w:rsidRPr="13EFD691" w:rsidR="00F862C7">
        <w:rPr>
          <w:rFonts w:asciiTheme="minorHAnsi" w:hAnsiTheme="minorHAnsi" w:cstheme="minorBidi"/>
          <w:spacing w:val="-8"/>
          <w:highlight w:val="yellow"/>
        </w:rPr>
        <w:t xml:space="preserve"> Name]</w:t>
      </w:r>
      <w:r w:rsidRPr="13EFD691">
        <w:rPr>
          <w:rFonts w:asciiTheme="minorHAnsi" w:hAnsiTheme="minorHAnsi" w:cstheme="minorBidi"/>
          <w:spacing w:val="-9"/>
        </w:rPr>
        <w:t xml:space="preserve"> </w:t>
      </w:r>
      <w:r w:rsidRPr="13EFD691">
        <w:rPr>
          <w:rFonts w:asciiTheme="minorHAnsi" w:hAnsiTheme="minorHAnsi" w:cstheme="minorBidi"/>
        </w:rPr>
        <w:t>submits</w:t>
      </w:r>
      <w:r w:rsidRPr="13EFD691">
        <w:rPr>
          <w:rFonts w:asciiTheme="minorHAnsi" w:hAnsiTheme="minorHAnsi" w:cstheme="minorBidi"/>
          <w:spacing w:val="-9"/>
        </w:rPr>
        <w:t xml:space="preserve"> </w:t>
      </w:r>
      <w:r w:rsidRPr="13EFD691">
        <w:rPr>
          <w:rFonts w:asciiTheme="minorHAnsi" w:hAnsiTheme="minorHAnsi" w:cstheme="minorBidi"/>
        </w:rPr>
        <w:t>for</w:t>
      </w:r>
      <w:r w:rsidRPr="13EFD691">
        <w:rPr>
          <w:rFonts w:asciiTheme="minorHAnsi" w:hAnsiTheme="minorHAnsi" w:cstheme="minorBidi"/>
          <w:spacing w:val="-7"/>
        </w:rPr>
        <w:t xml:space="preserve"> </w:t>
      </w:r>
      <w:r w:rsidRPr="13EFD691" w:rsidR="00AA6A6E">
        <w:rPr>
          <w:rFonts w:asciiTheme="minorHAnsi" w:hAnsiTheme="minorHAnsi" w:cstheme="minorBidi"/>
        </w:rPr>
        <w:t>the City’s</w:t>
      </w:r>
      <w:r w:rsidRPr="13EFD691">
        <w:rPr>
          <w:rFonts w:asciiTheme="minorHAnsi" w:hAnsiTheme="minorHAnsi" w:cstheme="minorBidi"/>
          <w:spacing w:val="-8"/>
        </w:rPr>
        <w:t xml:space="preserve"> </w:t>
      </w:r>
      <w:r w:rsidRPr="13EFD691">
        <w:rPr>
          <w:rFonts w:asciiTheme="minorHAnsi" w:hAnsiTheme="minorHAnsi" w:cstheme="minorBidi"/>
        </w:rPr>
        <w:t>consideration</w:t>
      </w:r>
      <w:r w:rsidRPr="13EFD691">
        <w:rPr>
          <w:rFonts w:asciiTheme="minorHAnsi" w:hAnsiTheme="minorHAnsi" w:cstheme="minorBidi"/>
          <w:spacing w:val="-2"/>
        </w:rPr>
        <w:t xml:space="preserve"> </w:t>
      </w:r>
      <w:r w:rsidRPr="13EFD691">
        <w:rPr>
          <w:rFonts w:asciiTheme="minorHAnsi" w:hAnsiTheme="minorHAnsi" w:cstheme="minorBidi"/>
        </w:rPr>
        <w:t>the</w:t>
      </w:r>
      <w:r w:rsidRPr="13EFD691">
        <w:rPr>
          <w:rFonts w:asciiTheme="minorHAnsi" w:hAnsiTheme="minorHAnsi" w:cstheme="minorBidi"/>
          <w:spacing w:val="-8"/>
        </w:rPr>
        <w:t xml:space="preserve"> </w:t>
      </w:r>
      <w:r w:rsidRPr="13EFD691">
        <w:rPr>
          <w:rFonts w:asciiTheme="minorHAnsi" w:hAnsiTheme="minorHAnsi" w:cstheme="minorBidi"/>
        </w:rPr>
        <w:t>partial</w:t>
      </w:r>
      <w:r w:rsidRPr="13EFD691">
        <w:rPr>
          <w:rFonts w:asciiTheme="minorHAnsi" w:hAnsiTheme="minorHAnsi" w:cstheme="minorBidi"/>
          <w:spacing w:val="-8"/>
        </w:rPr>
        <w:t xml:space="preserve"> </w:t>
      </w:r>
      <w:r w:rsidRPr="13EFD691">
        <w:rPr>
          <w:rFonts w:asciiTheme="minorHAnsi" w:hAnsiTheme="minorHAnsi" w:cstheme="minorBidi"/>
        </w:rPr>
        <w:t>retention</w:t>
      </w:r>
      <w:r w:rsidRPr="13EFD691">
        <w:rPr>
          <w:rFonts w:asciiTheme="minorHAnsi" w:hAnsiTheme="minorHAnsi" w:cstheme="minorBidi"/>
          <w:spacing w:val="-8"/>
        </w:rPr>
        <w:t xml:space="preserve"> </w:t>
      </w:r>
      <w:r w:rsidRPr="13EFD691">
        <w:rPr>
          <w:rFonts w:asciiTheme="minorHAnsi" w:hAnsiTheme="minorHAnsi" w:cstheme="minorBidi"/>
        </w:rPr>
        <w:t>release</w:t>
      </w:r>
      <w:r w:rsidRPr="13EFD691" w:rsidR="00F862C7">
        <w:rPr>
          <w:rFonts w:asciiTheme="minorHAnsi" w:hAnsiTheme="minorHAnsi" w:cstheme="minorBidi"/>
        </w:rPr>
        <w:t xml:space="preserve"> request</w:t>
      </w:r>
      <w:r w:rsidRPr="13EFD691">
        <w:rPr>
          <w:rFonts w:asciiTheme="minorHAnsi" w:hAnsiTheme="minorHAnsi" w:cstheme="minorBidi"/>
          <w:spacing w:val="-10"/>
        </w:rPr>
        <w:t xml:space="preserve"> </w:t>
      </w:r>
      <w:r w:rsidRPr="13EFD691" w:rsidR="00F862C7">
        <w:rPr>
          <w:rFonts w:asciiTheme="minorHAnsi" w:hAnsiTheme="minorHAnsi" w:cstheme="minorBidi"/>
        </w:rPr>
        <w:t>for</w:t>
      </w:r>
      <w:r w:rsidRPr="13EFD691">
        <w:rPr>
          <w:rFonts w:asciiTheme="minorHAnsi" w:hAnsiTheme="minorHAnsi" w:cstheme="minorBidi"/>
          <w:spacing w:val="-9"/>
        </w:rPr>
        <w:t xml:space="preserve"> </w:t>
      </w:r>
      <w:r w:rsidRPr="13EFD691">
        <w:rPr>
          <w:rFonts w:asciiTheme="minorHAnsi" w:hAnsiTheme="minorHAnsi" w:cstheme="minorBidi"/>
        </w:rPr>
        <w:t>the</w:t>
      </w:r>
      <w:r w:rsidRPr="13EFD691">
        <w:rPr>
          <w:rFonts w:asciiTheme="minorHAnsi" w:hAnsiTheme="minorHAnsi" w:cstheme="minorBidi"/>
          <w:spacing w:val="-9"/>
        </w:rPr>
        <w:t xml:space="preserve"> </w:t>
      </w:r>
      <w:r w:rsidRPr="13EFD691">
        <w:rPr>
          <w:rFonts w:asciiTheme="minorHAnsi" w:hAnsiTheme="minorHAnsi" w:cstheme="minorBidi"/>
        </w:rPr>
        <w:t>Trade</w:t>
      </w:r>
      <w:r w:rsidRPr="13EFD691" w:rsidR="00F862C7">
        <w:rPr>
          <w:rFonts w:asciiTheme="minorHAnsi" w:hAnsiTheme="minorHAnsi" w:cstheme="minorBidi"/>
        </w:rPr>
        <w:t xml:space="preserve"> Package LBE</w:t>
      </w:r>
      <w:r w:rsidRPr="13EFD691">
        <w:rPr>
          <w:rFonts w:asciiTheme="minorHAnsi" w:hAnsiTheme="minorHAnsi" w:cstheme="minorBidi"/>
        </w:rPr>
        <w:t xml:space="preserve"> </w:t>
      </w:r>
      <w:r w:rsidRPr="13EFD691" w:rsidR="00F862C7">
        <w:rPr>
          <w:rFonts w:asciiTheme="minorHAnsi" w:hAnsiTheme="minorHAnsi" w:cstheme="minorBidi"/>
        </w:rPr>
        <w:t>sub</w:t>
      </w:r>
      <w:r w:rsidRPr="13EFD691">
        <w:rPr>
          <w:rFonts w:asciiTheme="minorHAnsi" w:hAnsiTheme="minorHAnsi" w:cstheme="minorBidi"/>
        </w:rPr>
        <w:t>contractor,</w:t>
      </w:r>
      <w:r w:rsidRPr="13EFD691" w:rsidR="00F862C7">
        <w:rPr>
          <w:rFonts w:asciiTheme="minorHAnsi" w:hAnsiTheme="minorHAnsi" w:cstheme="minorBidi"/>
        </w:rPr>
        <w:t xml:space="preserve"> </w:t>
      </w:r>
      <w:r w:rsidRPr="13EFD691" w:rsidR="09A3564A">
        <w:rPr>
          <w:rFonts w:asciiTheme="minorHAnsi" w:hAnsiTheme="minorHAnsi" w:cstheme="minorBidi"/>
        </w:rPr>
        <w:t>[</w:t>
      </w:r>
      <w:r w:rsidRPr="13EFD691" w:rsidR="09A3564A">
        <w:rPr>
          <w:rFonts w:asciiTheme="minorHAnsi" w:hAnsiTheme="minorHAnsi" w:cstheme="minorBidi"/>
          <w:highlight w:val="yellow"/>
        </w:rPr>
        <w:t>the LBE firm name</w:t>
      </w:r>
      <w:r w:rsidRPr="13EFD691" w:rsidR="09A3564A">
        <w:rPr>
          <w:rFonts w:asciiTheme="minorHAnsi" w:hAnsiTheme="minorHAnsi" w:cstheme="minorBidi"/>
        </w:rPr>
        <w:t>],</w:t>
      </w:r>
      <w:r w:rsidRPr="13EFD691">
        <w:rPr>
          <w:rFonts w:asciiTheme="minorHAnsi" w:hAnsiTheme="minorHAnsi" w:cstheme="minorBidi"/>
        </w:rPr>
        <w:t xml:space="preserve"> in the amount of </w:t>
      </w:r>
      <w:r w:rsidRPr="13EFD691" w:rsidR="00F862C7">
        <w:rPr>
          <w:rFonts w:asciiTheme="minorHAnsi" w:hAnsiTheme="minorHAnsi" w:cstheme="minorBidi"/>
          <w:highlight w:val="yellow"/>
        </w:rPr>
        <w:t>______</w:t>
      </w:r>
      <w:r w:rsidRPr="13EFD691">
        <w:rPr>
          <w:rFonts w:asciiTheme="minorHAnsi" w:hAnsiTheme="minorHAnsi" w:cstheme="minorBidi"/>
        </w:rPr>
        <w:t xml:space="preserve"> dollars.</w:t>
      </w:r>
      <w:r w:rsidRPr="13EFD691" w:rsidR="00723F6C">
        <w:rPr>
          <w:rFonts w:asciiTheme="minorHAnsi" w:hAnsiTheme="minorHAnsi" w:cstheme="minorBidi"/>
        </w:rPr>
        <w:t xml:space="preserve"> </w:t>
      </w:r>
      <w:r w:rsidR="00723F6C">
        <w:t>[</w:t>
      </w:r>
      <w:r w:rsidRPr="13EFD691" w:rsidR="00723F6C">
        <w:rPr>
          <w:highlight w:val="yellow"/>
        </w:rPr>
        <w:t>The LBE Subcontractor</w:t>
      </w:r>
      <w:r w:rsidR="00723F6C">
        <w:t xml:space="preserve">] has completed 100% of its scope on </w:t>
      </w:r>
      <w:r w:rsidR="00420393">
        <w:t>the subject Trade Package as of [</w:t>
      </w:r>
      <w:r w:rsidRPr="00420393" w:rsidR="00420393">
        <w:rPr>
          <w:highlight w:val="yellow"/>
        </w:rPr>
        <w:t>date</w:t>
      </w:r>
      <w:r w:rsidR="00420393">
        <w:t>]</w:t>
      </w:r>
      <w:r w:rsidR="00723F6C">
        <w:t xml:space="preserve">. </w:t>
      </w:r>
      <w:r w:rsidR="00420393">
        <w:t xml:space="preserve"> [</w:t>
      </w:r>
      <w:r w:rsidRPr="13EFD691" w:rsidR="00420393">
        <w:rPr>
          <w:highlight w:val="yellow"/>
        </w:rPr>
        <w:t>The Prime</w:t>
      </w:r>
      <w:r w:rsidR="00420393">
        <w:t xml:space="preserve">] </w:t>
      </w:r>
      <w:r w:rsidRPr="00420393" w:rsidR="00420393">
        <w:t xml:space="preserve">will reach </w:t>
      </w:r>
      <w:r w:rsidR="00420393">
        <w:t>the</w:t>
      </w:r>
      <w:r w:rsidRPr="00420393" w:rsidR="00420393">
        <w:t xml:space="preserve"> contractual Substantial Completion milestone in </w:t>
      </w:r>
      <w:r w:rsidRPr="00420393" w:rsidR="64003E7B">
        <w:t>[</w:t>
      </w:r>
      <w:r w:rsidRPr="13EFD691" w:rsidR="00420393">
        <w:rPr>
          <w:highlight w:val="yellow"/>
        </w:rPr>
        <w:t>February 2025</w:t>
      </w:r>
      <w:r w:rsidR="71604EEE">
        <w:t xml:space="preserve">]; however, </w:t>
      </w:r>
      <w:r w:rsidR="00420393">
        <w:t>it would be beneficial for the LBE to receive its retention as soon as possible.</w:t>
      </w:r>
      <w:r w:rsidRPr="13EFD691">
        <w:rPr>
          <w:rFonts w:asciiTheme="minorHAnsi" w:hAnsiTheme="minorHAnsi" w:cstheme="minorBidi"/>
        </w:rPr>
        <w:t xml:space="preserve"> In accordance with </w:t>
      </w:r>
      <w:r w:rsidRPr="13EFD691" w:rsidR="00F862C7">
        <w:rPr>
          <w:rFonts w:asciiTheme="minorHAnsi" w:hAnsiTheme="minorHAnsi" w:cstheme="minorBidi"/>
        </w:rPr>
        <w:t>SEC. 6.22.j(3)</w:t>
      </w:r>
      <w:r w:rsidRPr="13EFD691" w:rsidR="575FAA31">
        <w:rPr>
          <w:rFonts w:asciiTheme="minorHAnsi" w:hAnsiTheme="minorHAnsi" w:cstheme="minorBidi"/>
        </w:rPr>
        <w:t>:</w:t>
      </w:r>
    </w:p>
    <w:p w:rsidRPr="00A21044" w:rsidR="003D4FAA" w:rsidRDefault="003D4FAA" w14:paraId="78B3B9E2" w14:textId="77777777">
      <w:pPr>
        <w:pStyle w:val="BodyText"/>
        <w:rPr>
          <w:rFonts w:asciiTheme="minorHAnsi" w:hAnsiTheme="minorHAnsi" w:cstheme="minorHAnsi"/>
        </w:rPr>
      </w:pPr>
    </w:p>
    <w:p w:rsidRPr="00A21044" w:rsidR="00F862C7" w:rsidP="00F862C7" w:rsidRDefault="00536227" w14:paraId="33B4FF9B" w14:textId="77777777">
      <w:pPr>
        <w:ind w:left="1240" w:right="554"/>
        <w:rPr>
          <w:rFonts w:asciiTheme="minorHAnsi" w:hAnsiTheme="minorHAnsi" w:cstheme="minorHAnsi"/>
          <w:i/>
          <w:sz w:val="20"/>
        </w:rPr>
      </w:pPr>
      <w:r w:rsidRPr="00A21044">
        <w:rPr>
          <w:rFonts w:asciiTheme="minorHAnsi" w:hAnsiTheme="minorHAnsi" w:cstheme="minorHAnsi"/>
          <w:i/>
          <w:sz w:val="20"/>
        </w:rPr>
        <w:t>"</w:t>
      </w:r>
      <w:r w:rsidRPr="00A21044" w:rsidR="00F862C7">
        <w:rPr>
          <w:rFonts w:asciiTheme="minorHAnsi" w:hAnsiTheme="minorHAnsi" w:cstheme="minorHAnsi"/>
          <w:i/>
          <w:sz w:val="20"/>
        </w:rPr>
        <w:t>(3) The Department Head shall authorize the release of retention, in whole or in part, for work</w:t>
      </w:r>
    </w:p>
    <w:p w:rsidRPr="00A21044" w:rsidR="00F862C7" w:rsidP="00F862C7" w:rsidRDefault="00F862C7" w14:paraId="41BEB32D" w14:textId="77777777">
      <w:pPr>
        <w:ind w:left="1240" w:right="554"/>
        <w:rPr>
          <w:rFonts w:asciiTheme="minorHAnsi" w:hAnsiTheme="minorHAnsi" w:cstheme="minorHAnsi"/>
          <w:i/>
          <w:sz w:val="20"/>
        </w:rPr>
      </w:pPr>
      <w:r w:rsidRPr="00A21044">
        <w:rPr>
          <w:rFonts w:asciiTheme="minorHAnsi" w:hAnsiTheme="minorHAnsi" w:cstheme="minorHAnsi"/>
          <w:i/>
          <w:sz w:val="20"/>
        </w:rPr>
        <w:t>completed by subcontractors certified by CMD as LBEs. The Department Head shall do so only upon a</w:t>
      </w:r>
    </w:p>
    <w:p w:rsidRPr="00A21044" w:rsidR="00F862C7" w:rsidP="00F862C7" w:rsidRDefault="00F862C7" w14:paraId="4BECA555" w14:textId="77777777">
      <w:pPr>
        <w:ind w:left="1240" w:right="554"/>
        <w:rPr>
          <w:rFonts w:asciiTheme="minorHAnsi" w:hAnsiTheme="minorHAnsi" w:cstheme="minorHAnsi"/>
          <w:i/>
          <w:sz w:val="20"/>
        </w:rPr>
      </w:pPr>
      <w:r w:rsidRPr="00A21044">
        <w:rPr>
          <w:rFonts w:asciiTheme="minorHAnsi" w:hAnsiTheme="minorHAnsi" w:cstheme="minorHAnsi"/>
          <w:i/>
          <w:sz w:val="20"/>
        </w:rPr>
        <w:t>written request by the Contractor certifying (A) the work by the certified LBE subcontractor is completed</w:t>
      </w:r>
    </w:p>
    <w:p w:rsidRPr="00A21044" w:rsidR="00F862C7" w:rsidP="00F862C7" w:rsidRDefault="00F862C7" w14:paraId="508F7B81" w14:textId="77777777">
      <w:pPr>
        <w:ind w:left="1240" w:right="554"/>
        <w:rPr>
          <w:rFonts w:asciiTheme="minorHAnsi" w:hAnsiTheme="minorHAnsi" w:cstheme="minorHAnsi"/>
          <w:i/>
          <w:sz w:val="20"/>
        </w:rPr>
      </w:pPr>
      <w:r w:rsidRPr="00A21044">
        <w:rPr>
          <w:rFonts w:asciiTheme="minorHAnsi" w:hAnsiTheme="minorHAnsi" w:cstheme="minorHAnsi"/>
          <w:i/>
          <w:sz w:val="20"/>
        </w:rPr>
        <w:t>and satisfactory in accordance with the plans and specifications for the project; (B) the total amount paid to</w:t>
      </w:r>
    </w:p>
    <w:p w:rsidRPr="00A21044" w:rsidR="00F862C7" w:rsidP="00F862C7" w:rsidRDefault="00F862C7" w14:paraId="2B81E499" w14:textId="77777777">
      <w:pPr>
        <w:ind w:left="1240" w:right="554"/>
        <w:rPr>
          <w:rFonts w:asciiTheme="minorHAnsi" w:hAnsiTheme="minorHAnsi" w:cstheme="minorHAnsi"/>
          <w:i/>
          <w:sz w:val="20"/>
        </w:rPr>
      </w:pPr>
      <w:r w:rsidRPr="00A21044">
        <w:rPr>
          <w:rFonts w:asciiTheme="minorHAnsi" w:hAnsiTheme="minorHAnsi" w:cstheme="minorHAnsi"/>
          <w:i/>
          <w:sz w:val="20"/>
        </w:rPr>
        <w:t>the certified LBE subcontractor by the Contractor as of the date of the written request and the total amount</w:t>
      </w:r>
    </w:p>
    <w:p w:rsidRPr="00A21044" w:rsidR="00F862C7" w:rsidP="00F862C7" w:rsidRDefault="00F862C7" w14:paraId="312B882A" w14:textId="77777777">
      <w:pPr>
        <w:ind w:left="1240" w:right="554"/>
        <w:rPr>
          <w:rFonts w:asciiTheme="minorHAnsi" w:hAnsiTheme="minorHAnsi" w:cstheme="minorHAnsi"/>
          <w:i/>
          <w:sz w:val="20"/>
        </w:rPr>
      </w:pPr>
      <w:r w:rsidRPr="00A21044">
        <w:rPr>
          <w:rFonts w:asciiTheme="minorHAnsi" w:hAnsiTheme="minorHAnsi" w:cstheme="minorHAnsi"/>
          <w:i/>
          <w:sz w:val="20"/>
        </w:rPr>
        <w:t xml:space="preserve">of the </w:t>
      </w:r>
      <w:proofErr w:type="gramStart"/>
      <w:r w:rsidRPr="00A21044">
        <w:rPr>
          <w:rFonts w:asciiTheme="minorHAnsi" w:hAnsiTheme="minorHAnsi" w:cstheme="minorHAnsi"/>
          <w:i/>
          <w:sz w:val="20"/>
        </w:rPr>
        <w:t>subcontract;</w:t>
      </w:r>
      <w:proofErr w:type="gramEnd"/>
      <w:r w:rsidRPr="00A21044">
        <w:rPr>
          <w:rFonts w:asciiTheme="minorHAnsi" w:hAnsiTheme="minorHAnsi" w:cstheme="minorHAnsi"/>
          <w:i/>
          <w:sz w:val="20"/>
        </w:rPr>
        <w:t xml:space="preserve"> and (C) the amount of retention associated with the work performed by the certified</w:t>
      </w:r>
    </w:p>
    <w:p w:rsidRPr="00A21044" w:rsidR="00F862C7" w:rsidP="00F862C7" w:rsidRDefault="00F862C7" w14:paraId="6E139124" w14:textId="77777777">
      <w:pPr>
        <w:ind w:left="1240" w:right="554"/>
        <w:rPr>
          <w:rFonts w:asciiTheme="minorHAnsi" w:hAnsiTheme="minorHAnsi" w:cstheme="minorHAnsi"/>
          <w:i/>
          <w:sz w:val="20"/>
        </w:rPr>
      </w:pPr>
      <w:r w:rsidRPr="00A21044">
        <w:rPr>
          <w:rFonts w:asciiTheme="minorHAnsi" w:hAnsiTheme="minorHAnsi" w:cstheme="minorHAnsi"/>
          <w:i/>
          <w:sz w:val="20"/>
        </w:rPr>
        <w:t xml:space="preserve">LBE subcontractor. Following a release of such retention, and </w:t>
      </w:r>
      <w:proofErr w:type="gramStart"/>
      <w:r w:rsidRPr="00A21044">
        <w:rPr>
          <w:rFonts w:asciiTheme="minorHAnsi" w:hAnsiTheme="minorHAnsi" w:cstheme="minorHAnsi"/>
          <w:i/>
          <w:sz w:val="20"/>
        </w:rPr>
        <w:t>in order to</w:t>
      </w:r>
      <w:proofErr w:type="gramEnd"/>
      <w:r w:rsidRPr="00A21044">
        <w:rPr>
          <w:rFonts w:asciiTheme="minorHAnsi" w:hAnsiTheme="minorHAnsi" w:cstheme="minorHAnsi"/>
          <w:i/>
          <w:sz w:val="20"/>
        </w:rPr>
        <w:t xml:space="preserve"> calculate retention and retention</w:t>
      </w:r>
    </w:p>
    <w:p w:rsidRPr="00A21044" w:rsidR="00F862C7" w:rsidP="00F862C7" w:rsidRDefault="00F862C7" w14:paraId="7FB402C4" w14:textId="77777777">
      <w:pPr>
        <w:ind w:left="1240" w:right="554"/>
        <w:rPr>
          <w:rFonts w:asciiTheme="minorHAnsi" w:hAnsiTheme="minorHAnsi" w:cstheme="minorHAnsi"/>
          <w:i/>
          <w:sz w:val="20"/>
        </w:rPr>
      </w:pPr>
      <w:r w:rsidRPr="00A21044">
        <w:rPr>
          <w:rFonts w:asciiTheme="minorHAnsi" w:hAnsiTheme="minorHAnsi" w:cstheme="minorHAnsi"/>
          <w:i/>
          <w:sz w:val="20"/>
        </w:rPr>
        <w:t xml:space="preserve">withholding from further progress or milestone payments, the </w:t>
      </w:r>
      <w:proofErr w:type="gramStart"/>
      <w:r w:rsidRPr="00A21044">
        <w:rPr>
          <w:rFonts w:asciiTheme="minorHAnsi" w:hAnsiTheme="minorHAnsi" w:cstheme="minorHAnsi"/>
          <w:i/>
          <w:sz w:val="20"/>
        </w:rPr>
        <w:t>City</w:t>
      </w:r>
      <w:proofErr w:type="gramEnd"/>
      <w:r w:rsidRPr="00A21044">
        <w:rPr>
          <w:rFonts w:asciiTheme="minorHAnsi" w:hAnsiTheme="minorHAnsi" w:cstheme="minorHAnsi"/>
          <w:i/>
          <w:sz w:val="20"/>
        </w:rPr>
        <w:t xml:space="preserve"> will reduce the total retention required</w:t>
      </w:r>
    </w:p>
    <w:p w:rsidRPr="00A21044" w:rsidR="00F862C7" w:rsidP="00F862C7" w:rsidRDefault="00F862C7" w14:paraId="37DB2099" w14:textId="77777777">
      <w:pPr>
        <w:ind w:left="1240" w:right="554"/>
        <w:rPr>
          <w:rFonts w:asciiTheme="minorHAnsi" w:hAnsiTheme="minorHAnsi" w:cstheme="minorHAnsi"/>
          <w:i/>
          <w:sz w:val="20"/>
        </w:rPr>
      </w:pPr>
      <w:r w:rsidRPr="00A21044">
        <w:rPr>
          <w:rFonts w:asciiTheme="minorHAnsi" w:hAnsiTheme="minorHAnsi" w:cstheme="minorHAnsi"/>
          <w:i/>
          <w:sz w:val="20"/>
        </w:rPr>
        <w:t>under the foregoing paragraphs (1) and (2) by the amount paid to the certified LBE subcontractor(s) for</w:t>
      </w:r>
    </w:p>
    <w:p w:rsidRPr="00A21044" w:rsidR="00F862C7" w:rsidP="00F862C7" w:rsidRDefault="00F862C7" w14:paraId="6C7E701C" w14:textId="77777777">
      <w:pPr>
        <w:ind w:left="1240" w:right="554"/>
        <w:rPr>
          <w:rFonts w:asciiTheme="minorHAnsi" w:hAnsiTheme="minorHAnsi" w:cstheme="minorHAnsi"/>
          <w:i/>
          <w:sz w:val="20"/>
        </w:rPr>
      </w:pPr>
      <w:r w:rsidRPr="00A21044">
        <w:rPr>
          <w:rFonts w:asciiTheme="minorHAnsi" w:hAnsiTheme="minorHAnsi" w:cstheme="minorHAnsi"/>
          <w:i/>
          <w:sz w:val="20"/>
        </w:rPr>
        <w:t xml:space="preserve">whom the </w:t>
      </w:r>
      <w:proofErr w:type="gramStart"/>
      <w:r w:rsidRPr="00A21044">
        <w:rPr>
          <w:rFonts w:asciiTheme="minorHAnsi" w:hAnsiTheme="minorHAnsi" w:cstheme="minorHAnsi"/>
          <w:i/>
          <w:sz w:val="20"/>
        </w:rPr>
        <w:t>City</w:t>
      </w:r>
      <w:proofErr w:type="gramEnd"/>
      <w:r w:rsidRPr="00A21044">
        <w:rPr>
          <w:rFonts w:asciiTheme="minorHAnsi" w:hAnsiTheme="minorHAnsi" w:cstheme="minorHAnsi"/>
          <w:i/>
          <w:sz w:val="20"/>
        </w:rPr>
        <w:t xml:space="preserve"> released the retention. The release of retention under this subsection 6.22(j)(3) shall not</w:t>
      </w:r>
    </w:p>
    <w:p w:rsidRPr="00A21044" w:rsidR="003D4FAA" w:rsidP="00F862C7" w:rsidRDefault="00F862C7" w14:paraId="21EF158E" w14:textId="1C7F9F9B">
      <w:pPr>
        <w:ind w:left="1240" w:right="554"/>
        <w:rPr>
          <w:rFonts w:asciiTheme="minorHAnsi" w:hAnsiTheme="minorHAnsi" w:cstheme="minorHAnsi"/>
          <w:i/>
          <w:sz w:val="20"/>
        </w:rPr>
      </w:pPr>
      <w:r w:rsidRPr="00A21044">
        <w:rPr>
          <w:rFonts w:asciiTheme="minorHAnsi" w:hAnsiTheme="minorHAnsi" w:cstheme="minorHAnsi"/>
          <w:i/>
          <w:sz w:val="20"/>
        </w:rPr>
        <w:t>reduce the responsibilities or liabilities of the Contractor or its surety under the Contract or applicable law.</w:t>
      </w:r>
      <w:r w:rsidRPr="00A21044" w:rsidR="00536227">
        <w:rPr>
          <w:rFonts w:asciiTheme="minorHAnsi" w:hAnsiTheme="minorHAnsi" w:cstheme="minorHAnsi"/>
          <w:i/>
          <w:sz w:val="20"/>
        </w:rPr>
        <w:t>"</w:t>
      </w:r>
    </w:p>
    <w:p w:rsidRPr="00A21044" w:rsidR="003D4FAA" w:rsidRDefault="003D4FAA" w14:paraId="6C1AA533" w14:textId="77777777">
      <w:pPr>
        <w:pStyle w:val="BodyText"/>
        <w:rPr>
          <w:rFonts w:asciiTheme="minorHAnsi" w:hAnsiTheme="minorHAnsi" w:cstheme="minorHAnsi"/>
          <w:i/>
        </w:rPr>
      </w:pPr>
    </w:p>
    <w:p w:rsidR="003D4FAA" w:rsidP="13EFD691" w:rsidRDefault="00536227" w14:paraId="30371B17" w14:textId="0971B475">
      <w:pPr>
        <w:pStyle w:val="BodyText"/>
        <w:ind w:left="519" w:right="295"/>
        <w:rPr>
          <w:rFonts w:asciiTheme="minorHAnsi" w:hAnsiTheme="minorHAnsi" w:cstheme="minorBidi"/>
        </w:rPr>
      </w:pPr>
      <w:r w:rsidRPr="13EFD691">
        <w:rPr>
          <w:rFonts w:asciiTheme="minorHAnsi" w:hAnsiTheme="minorHAnsi" w:cstheme="minorBidi"/>
        </w:rPr>
        <w:t>The</w:t>
      </w:r>
      <w:r w:rsidRPr="13EFD691">
        <w:rPr>
          <w:rFonts w:asciiTheme="minorHAnsi" w:hAnsiTheme="minorHAnsi" w:cstheme="minorBidi"/>
          <w:spacing w:val="-1"/>
        </w:rPr>
        <w:t xml:space="preserve"> </w:t>
      </w:r>
      <w:r w:rsidRPr="13EFD691">
        <w:rPr>
          <w:rFonts w:asciiTheme="minorHAnsi" w:hAnsiTheme="minorHAnsi" w:cstheme="minorBidi"/>
        </w:rPr>
        <w:t xml:space="preserve">attached </w:t>
      </w:r>
      <w:r w:rsidRPr="13EFD691" w:rsidR="00A21044">
        <w:rPr>
          <w:rFonts w:asciiTheme="minorHAnsi" w:hAnsiTheme="minorHAnsi" w:cstheme="minorBidi"/>
        </w:rPr>
        <w:t>CMD</w:t>
      </w:r>
      <w:r w:rsidRPr="13EFD691">
        <w:rPr>
          <w:rFonts w:asciiTheme="minorHAnsi" w:hAnsiTheme="minorHAnsi" w:cstheme="minorBidi"/>
        </w:rPr>
        <w:t xml:space="preserve"> </w:t>
      </w:r>
      <w:r w:rsidRPr="13EFD691" w:rsidR="00A21044">
        <w:rPr>
          <w:rFonts w:asciiTheme="minorHAnsi" w:hAnsiTheme="minorHAnsi" w:cstheme="minorBidi"/>
        </w:rPr>
        <w:t>Form 8</w:t>
      </w:r>
      <w:r w:rsidRPr="13EFD691">
        <w:rPr>
          <w:rFonts w:asciiTheme="minorHAnsi" w:hAnsiTheme="minorHAnsi" w:cstheme="minorBidi"/>
          <w:spacing w:val="-1"/>
        </w:rPr>
        <w:t xml:space="preserve"> </w:t>
      </w:r>
      <w:r w:rsidRPr="13EFD691" w:rsidR="4BF27B51">
        <w:rPr>
          <w:rFonts w:asciiTheme="minorHAnsi" w:hAnsiTheme="minorHAnsi" w:cstheme="minorBidi"/>
          <w:spacing w:val="-1"/>
        </w:rPr>
        <w:t xml:space="preserve">constitutes </w:t>
      </w:r>
      <w:r w:rsidRPr="13EFD691" w:rsidR="00A21044">
        <w:rPr>
          <w:rFonts w:asciiTheme="minorHAnsi" w:hAnsiTheme="minorHAnsi" w:cstheme="minorBidi"/>
        </w:rPr>
        <w:t>an</w:t>
      </w:r>
      <w:r w:rsidRPr="13EFD691" w:rsidR="469741C3">
        <w:rPr>
          <w:rFonts w:asciiTheme="minorHAnsi" w:hAnsiTheme="minorHAnsi" w:cstheme="minorBidi"/>
        </w:rPr>
        <w:t xml:space="preserve"> exit</w:t>
      </w:r>
      <w:r w:rsidRPr="13EFD691" w:rsidR="00A21044">
        <w:rPr>
          <w:rFonts w:asciiTheme="minorHAnsi" w:hAnsiTheme="minorHAnsi" w:cstheme="minorBidi"/>
        </w:rPr>
        <w:t xml:space="preserve"> affidavit</w:t>
      </w:r>
      <w:r w:rsidRPr="13EFD691" w:rsidR="4610170F">
        <w:rPr>
          <w:rFonts w:asciiTheme="minorHAnsi" w:hAnsiTheme="minorHAnsi" w:cstheme="minorBidi"/>
        </w:rPr>
        <w:t xml:space="preserve"> for the subject trade package,</w:t>
      </w:r>
      <w:r w:rsidRPr="13EFD691" w:rsidR="00A21044">
        <w:rPr>
          <w:rFonts w:asciiTheme="minorHAnsi" w:hAnsiTheme="minorHAnsi" w:cstheme="minorBidi"/>
        </w:rPr>
        <w:t xml:space="preserve"> signed by both the Prime and the LBE subcontractor, attesting to the amount invoiced by the LBE, the amount paid to</w:t>
      </w:r>
      <w:r w:rsidRPr="13EFD691" w:rsidR="00A92149">
        <w:rPr>
          <w:rFonts w:asciiTheme="minorHAnsi" w:hAnsiTheme="minorHAnsi" w:cstheme="minorBidi"/>
        </w:rPr>
        <w:t xml:space="preserve"> date to</w:t>
      </w:r>
      <w:r w:rsidRPr="13EFD691" w:rsidR="00A21044">
        <w:rPr>
          <w:rFonts w:asciiTheme="minorHAnsi" w:hAnsiTheme="minorHAnsi" w:cstheme="minorBidi"/>
        </w:rPr>
        <w:t xml:space="preserve"> the LBE, and any amount(s) still owed by the Prime</w:t>
      </w:r>
      <w:r w:rsidRPr="13EFD691" w:rsidR="1BFD8709">
        <w:rPr>
          <w:rFonts w:asciiTheme="minorHAnsi" w:hAnsiTheme="minorHAnsi" w:cstheme="minorBidi"/>
        </w:rPr>
        <w:t xml:space="preserve"> Contractor (if any).</w:t>
      </w:r>
    </w:p>
    <w:p w:rsidR="13EFD691" w:rsidP="13EFD691" w:rsidRDefault="13EFD691" w14:paraId="730A92CB" w14:textId="344CD20C">
      <w:pPr>
        <w:pStyle w:val="BodyText"/>
        <w:ind w:left="519" w:right="295"/>
        <w:rPr>
          <w:rFonts w:asciiTheme="minorHAnsi" w:hAnsiTheme="minorHAnsi" w:cstheme="minorBidi"/>
        </w:rPr>
      </w:pPr>
    </w:p>
    <w:p w:rsidRPr="00A21044" w:rsidR="00420393" w:rsidP="13EFD691" w:rsidRDefault="00420393" w14:paraId="6AC67491" w14:textId="3AE7D484">
      <w:pPr>
        <w:pStyle w:val="BodyText"/>
        <w:ind w:left="519" w:right="295"/>
        <w:rPr>
          <w:rFonts w:asciiTheme="minorHAnsi" w:hAnsiTheme="minorHAnsi" w:cstheme="minorBidi"/>
        </w:rPr>
      </w:pPr>
      <w:r w:rsidRPr="13EFD691">
        <w:rPr>
          <w:rFonts w:asciiTheme="minorHAnsi" w:hAnsiTheme="minorHAnsi" w:cstheme="minorBidi"/>
        </w:rPr>
        <w:t xml:space="preserve">We kindly ask </w:t>
      </w:r>
      <w:r w:rsidRPr="13EFD691" w:rsidR="15692E3B">
        <w:rPr>
          <w:rFonts w:asciiTheme="minorHAnsi" w:hAnsiTheme="minorHAnsi" w:cstheme="minorBidi"/>
        </w:rPr>
        <w:t>the [</w:t>
      </w:r>
      <w:r w:rsidRPr="13EFD691" w:rsidR="0922F74C">
        <w:rPr>
          <w:rFonts w:asciiTheme="minorHAnsi" w:hAnsiTheme="minorHAnsi" w:cstheme="minorBidi"/>
          <w:highlight w:val="yellow"/>
        </w:rPr>
        <w:t>The Department</w:t>
      </w:r>
      <w:r w:rsidRPr="13EFD691" w:rsidR="15692E3B">
        <w:rPr>
          <w:rFonts w:asciiTheme="minorHAnsi" w:hAnsiTheme="minorHAnsi" w:cstheme="minorBidi"/>
        </w:rPr>
        <w:t xml:space="preserve">] </w:t>
      </w:r>
      <w:r w:rsidRPr="13EFD691">
        <w:rPr>
          <w:rFonts w:asciiTheme="minorHAnsi" w:hAnsiTheme="minorHAnsi" w:cstheme="minorBidi"/>
        </w:rPr>
        <w:t>to expedite the retention release for [</w:t>
      </w:r>
      <w:r w:rsidRPr="13EFD691">
        <w:rPr>
          <w:rFonts w:asciiTheme="minorHAnsi" w:hAnsiTheme="minorHAnsi" w:cstheme="minorBidi"/>
          <w:highlight w:val="yellow"/>
        </w:rPr>
        <w:t>the LBE</w:t>
      </w:r>
      <w:r w:rsidRPr="13EFD691">
        <w:rPr>
          <w:rFonts w:asciiTheme="minorHAnsi" w:hAnsiTheme="minorHAnsi" w:cstheme="minorBidi"/>
        </w:rPr>
        <w:t>].</w:t>
      </w:r>
      <w:r w:rsidRPr="13EFD691" w:rsidR="00D92737">
        <w:rPr>
          <w:rFonts w:asciiTheme="minorHAnsi" w:hAnsiTheme="minorHAnsi" w:cstheme="minorBidi"/>
        </w:rPr>
        <w:t xml:space="preserve"> Please do not hesitate to contact </w:t>
      </w:r>
      <w:r w:rsidRPr="13EFD691" w:rsidR="53E36F6F">
        <w:rPr>
          <w:rFonts w:asciiTheme="minorHAnsi" w:hAnsiTheme="minorHAnsi" w:cstheme="minorBidi"/>
        </w:rPr>
        <w:t xml:space="preserve">us </w:t>
      </w:r>
      <w:r w:rsidRPr="13EFD691" w:rsidR="00D92737">
        <w:rPr>
          <w:rFonts w:asciiTheme="minorHAnsi" w:hAnsiTheme="minorHAnsi" w:cstheme="minorBidi"/>
        </w:rPr>
        <w:t>if you have any questions in this regard.</w:t>
      </w:r>
    </w:p>
    <w:p w:rsidRPr="00A21044" w:rsidR="003D4FAA" w:rsidRDefault="003D4FAA" w14:paraId="497ECAC7" w14:textId="77777777">
      <w:pPr>
        <w:pStyle w:val="BodyText"/>
        <w:rPr>
          <w:rFonts w:asciiTheme="minorHAnsi" w:hAnsiTheme="minorHAnsi" w:cstheme="minorHAnsi"/>
        </w:rPr>
      </w:pPr>
    </w:p>
    <w:p w:rsidR="003D4FAA" w:rsidRDefault="00536227" w14:paraId="20361268" w14:textId="10CA59C7">
      <w:pPr>
        <w:pStyle w:val="BodyText"/>
        <w:spacing w:before="1"/>
        <w:ind w:left="519"/>
        <w:rPr>
          <w:rFonts w:asciiTheme="minorHAnsi" w:hAnsiTheme="minorHAnsi" w:cstheme="minorHAnsi"/>
          <w:spacing w:val="-2"/>
        </w:rPr>
      </w:pPr>
      <w:r w:rsidRPr="00A21044">
        <w:rPr>
          <w:rFonts w:asciiTheme="minorHAnsi" w:hAnsiTheme="minorHAnsi" w:cstheme="minorHAnsi"/>
          <w:spacing w:val="-2"/>
        </w:rPr>
        <w:t>Sincerely,</w:t>
      </w:r>
    </w:p>
    <w:p w:rsidR="00A21044" w:rsidRDefault="00A21044" w14:paraId="3DE2D18E" w14:textId="418DF925">
      <w:pPr>
        <w:pStyle w:val="BodyText"/>
        <w:spacing w:before="1"/>
        <w:ind w:left="519"/>
        <w:rPr>
          <w:rFonts w:asciiTheme="minorHAnsi" w:hAnsiTheme="minorHAnsi" w:cstheme="minorHAnsi"/>
          <w:spacing w:val="-2"/>
        </w:rPr>
      </w:pPr>
    </w:p>
    <w:p w:rsidR="003D4FAA" w:rsidP="003115E6" w:rsidRDefault="00A21044" w14:paraId="1C9CFD71" w14:textId="77777777">
      <w:pPr>
        <w:pStyle w:val="BodyText"/>
        <w:spacing w:before="1"/>
        <w:ind w:left="519"/>
        <w:rPr>
          <w:rFonts w:asciiTheme="minorHAnsi" w:hAnsiTheme="minorHAnsi" w:cstheme="minorHAnsi"/>
          <w:spacing w:val="-2"/>
        </w:rPr>
      </w:pPr>
      <w:r w:rsidRPr="7497BE39" w:rsidR="00A21044">
        <w:rPr>
          <w:rFonts w:ascii="Calibri" w:hAnsi="Calibri" w:cs="Calibri" w:asciiTheme="minorAscii" w:hAnsiTheme="minorAscii" w:cstheme="minorAscii"/>
          <w:spacing w:val="-2"/>
        </w:rPr>
        <w:t>[Prime’s Name</w:t>
      </w:r>
      <w:r w:rsidRPr="7497BE39" w:rsidR="003115E6">
        <w:rPr>
          <w:rFonts w:ascii="Calibri" w:hAnsi="Calibri" w:cs="Calibri" w:asciiTheme="minorAscii" w:hAnsiTheme="minorAscii" w:cstheme="minorAscii"/>
          <w:spacing w:val="-2"/>
        </w:rPr>
        <w:t>]</w:t>
      </w:r>
    </w:p>
    <w:p w:rsidR="7497BE39" w:rsidP="7497BE39" w:rsidRDefault="7497BE39" w14:paraId="59BC2AED" w14:textId="76050C29">
      <w:pPr>
        <w:pStyle w:val="BodyText"/>
        <w:spacing w:before="1"/>
        <w:ind w:left="519" w:right="130"/>
        <w:rPr>
          <w:b w:val="1"/>
          <w:bCs w:val="1"/>
          <w:sz w:val="16"/>
          <w:szCs w:val="16"/>
        </w:rPr>
      </w:pPr>
    </w:p>
    <w:p w:rsidR="003D4FAA" w:rsidP="7497BE39" w:rsidRDefault="003D4FAA" w14:paraId="0971020C" w14:textId="3E37A93C">
      <w:pPr>
        <w:pStyle w:val="BodyText"/>
        <w:spacing w:before="1"/>
        <w:ind w:left="519" w:right="130"/>
        <w:rPr>
          <w:b w:val="1"/>
          <w:bCs w:val="1"/>
          <w:sz w:val="16"/>
          <w:szCs w:val="16"/>
        </w:rPr>
      </w:pPr>
      <w:r w:rsidRPr="7497BE39" w:rsidR="0CAE6F93">
        <w:rPr>
          <w:b w:val="1"/>
          <w:bCs w:val="1"/>
          <w:sz w:val="16"/>
          <w:szCs w:val="16"/>
        </w:rPr>
        <w:t>Attach</w:t>
      </w:r>
      <w:r w:rsidRPr="7497BE39" w:rsidR="215FA555">
        <w:rPr>
          <w:b w:val="1"/>
          <w:bCs w:val="1"/>
          <w:sz w:val="16"/>
          <w:szCs w:val="16"/>
        </w:rPr>
        <w:t>ments:</w:t>
      </w:r>
    </w:p>
    <w:p w:rsidR="18133EFC" w:rsidP="7497BE39" w:rsidRDefault="18133EFC" w14:paraId="5D799F08" w14:textId="0D2B945B">
      <w:pPr>
        <w:pStyle w:val="BodyText"/>
        <w:spacing w:before="1"/>
        <w:ind w:left="519" w:right="130"/>
        <w:rPr>
          <w:b w:val="1"/>
          <w:bCs w:val="1"/>
          <w:sz w:val="16"/>
          <w:szCs w:val="16"/>
        </w:rPr>
      </w:pPr>
      <w:r w:rsidRPr="7497BE39" w:rsidR="18133EFC">
        <w:rPr>
          <w:b w:val="1"/>
          <w:bCs w:val="1"/>
          <w:sz w:val="16"/>
          <w:szCs w:val="16"/>
        </w:rPr>
        <w:t>Form 8 signed by the Prime and by the LBE</w:t>
      </w:r>
    </w:p>
    <w:p w:rsidR="7497BE39" w:rsidP="7497BE39" w:rsidRDefault="7497BE39" w14:paraId="6B6CC5CC" w14:textId="56C6958C">
      <w:pPr>
        <w:pStyle w:val="BodyText"/>
        <w:spacing w:before="1"/>
        <w:ind w:right="130"/>
        <w:rPr>
          <w:b w:val="1"/>
          <w:bCs w:val="1"/>
          <w:sz w:val="16"/>
          <w:szCs w:val="16"/>
        </w:rPr>
      </w:pPr>
    </w:p>
    <w:sectPr w:rsidR="003D4FAA">
      <w:pgSz w:w="12240" w:h="15840" w:orient="portrait"/>
      <w:pgMar w:top="680" w:right="6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7699"/>
    <w:multiLevelType w:val="hybridMultilevel"/>
    <w:tmpl w:val="27CE7214"/>
    <w:lvl w:ilvl="0" w:tplc="0CB85BCA">
      <w:numFmt w:val="bullet"/>
      <w:lvlText w:val="-"/>
      <w:lvlJc w:val="left"/>
      <w:pPr>
        <w:ind w:left="88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A30EDB2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74622D38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4D646242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4" w:tplc="0A0602E4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5" w:tplc="2FA4FFA8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9316326E">
      <w:numFmt w:val="bullet"/>
      <w:lvlText w:val="•"/>
      <w:lvlJc w:val="left"/>
      <w:pPr>
        <w:ind w:left="6988" w:hanging="360"/>
      </w:pPr>
      <w:rPr>
        <w:rFonts w:hint="default"/>
        <w:lang w:val="en-US" w:eastAsia="en-US" w:bidi="ar-SA"/>
      </w:rPr>
    </w:lvl>
    <w:lvl w:ilvl="7" w:tplc="EEB8A0C2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D0F4CDF0">
      <w:numFmt w:val="bullet"/>
      <w:lvlText w:val="•"/>
      <w:lvlJc w:val="left"/>
      <w:pPr>
        <w:ind w:left="9024" w:hanging="360"/>
      </w:pPr>
      <w:rPr>
        <w:rFonts w:hint="default"/>
        <w:lang w:val="en-US" w:eastAsia="en-US" w:bidi="ar-SA"/>
      </w:rPr>
    </w:lvl>
  </w:abstractNum>
  <w:num w:numId="1" w16cid:durableId="123936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4FAA"/>
    <w:rsid w:val="003115E6"/>
    <w:rsid w:val="003D4FAA"/>
    <w:rsid w:val="00420393"/>
    <w:rsid w:val="00487C5C"/>
    <w:rsid w:val="00516DD1"/>
    <w:rsid w:val="00536227"/>
    <w:rsid w:val="00661724"/>
    <w:rsid w:val="00723F6C"/>
    <w:rsid w:val="009918E5"/>
    <w:rsid w:val="00A21044"/>
    <w:rsid w:val="00A27B1D"/>
    <w:rsid w:val="00A92149"/>
    <w:rsid w:val="00AA6A6E"/>
    <w:rsid w:val="00C83ED7"/>
    <w:rsid w:val="00D92737"/>
    <w:rsid w:val="00F60658"/>
    <w:rsid w:val="00F672C3"/>
    <w:rsid w:val="00F862C7"/>
    <w:rsid w:val="010CAA0D"/>
    <w:rsid w:val="07679B7A"/>
    <w:rsid w:val="0922F74C"/>
    <w:rsid w:val="09A3564A"/>
    <w:rsid w:val="0CAE6F93"/>
    <w:rsid w:val="13EFD691"/>
    <w:rsid w:val="15692E3B"/>
    <w:rsid w:val="18133EFC"/>
    <w:rsid w:val="1BFD8709"/>
    <w:rsid w:val="215FA555"/>
    <w:rsid w:val="3786B832"/>
    <w:rsid w:val="3CDAA4C5"/>
    <w:rsid w:val="3CF3CD22"/>
    <w:rsid w:val="3E32AD27"/>
    <w:rsid w:val="410FEE3E"/>
    <w:rsid w:val="42CA43D1"/>
    <w:rsid w:val="449BADD8"/>
    <w:rsid w:val="4610170F"/>
    <w:rsid w:val="469741C3"/>
    <w:rsid w:val="492D28E5"/>
    <w:rsid w:val="4B6AE332"/>
    <w:rsid w:val="4BF27B51"/>
    <w:rsid w:val="53E36F6F"/>
    <w:rsid w:val="575FAA31"/>
    <w:rsid w:val="579C88ED"/>
    <w:rsid w:val="57DE7860"/>
    <w:rsid w:val="5D2ADF6D"/>
    <w:rsid w:val="5E0A6B65"/>
    <w:rsid w:val="61C922A5"/>
    <w:rsid w:val="64003E7B"/>
    <w:rsid w:val="71604EEE"/>
    <w:rsid w:val="73EA42C4"/>
    <w:rsid w:val="7497BE39"/>
    <w:rsid w:val="78E55A8A"/>
    <w:rsid w:val="79D98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04031"/>
  <w15:docId w15:val="{DE61F576-57D3-48A0-B42A-22E82F03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519"/>
      <w:outlineLv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"/>
      <w:ind w:left="3570" w:right="3513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43" w:lineRule="exact"/>
      <w:ind w:left="879" w:hanging="359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FB5B970007647990EA14FC7C0E950" ma:contentTypeVersion="19" ma:contentTypeDescription="Create a new document." ma:contentTypeScope="" ma:versionID="1b8a7b6025b33fb1dced3d3da21d98df">
  <xsd:schema xmlns:xsd="http://www.w3.org/2001/XMLSchema" xmlns:xs="http://www.w3.org/2001/XMLSchema" xmlns:p="http://schemas.microsoft.com/office/2006/metadata/properties" xmlns:ns2="01e9c971-ff9f-4744-9e6d-2636029864da" xmlns:ns3="1d9040a5-4c23-4eda-9216-e2bf4c0cd9cd" targetNamespace="http://schemas.microsoft.com/office/2006/metadata/properties" ma:root="true" ma:fieldsID="cf2a81fa0fa053f7b1effbfbcc022732" ns2:_="" ns3:_="">
    <xsd:import namespace="01e9c971-ff9f-4744-9e6d-2636029864da"/>
    <xsd:import namespace="1d9040a5-4c23-4eda-9216-e2bf4c0cd9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C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9c971-ff9f-4744-9e6d-2636029864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003ac9-e4c8-4f36-90f0-aa37aae26211}" ma:internalName="TaxCatchAll" ma:showField="CatchAllData" ma:web="01e9c971-ff9f-4744-9e6d-263602986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40a5-4c23-4eda-9216-e2bf4c0cd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CO" ma:index="25" nillable="true" ma:displayName="CCO" ma:format="Dropdown" ma:list="UserInfo" ma:SharePointGroup="0" ma:internalName="CC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040a5-4c23-4eda-9216-e2bf4c0cd9cd">
      <Terms xmlns="http://schemas.microsoft.com/office/infopath/2007/PartnerControls"/>
    </lcf76f155ced4ddcb4097134ff3c332f>
    <TaxCatchAll xmlns="01e9c971-ff9f-4744-9e6d-2636029864da" xsi:nil="true"/>
    <CCO xmlns="1d9040a5-4c23-4eda-9216-e2bf4c0cd9cd">
      <UserInfo>
        <DisplayName/>
        <AccountId xsi:nil="true"/>
        <AccountType/>
      </UserInfo>
    </CC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E3333-0DB3-42F8-9D3D-7B77862EE68B}"/>
</file>

<file path=customXml/itemProps2.xml><?xml version="1.0" encoding="utf-8"?>
<ds:datastoreItem xmlns:ds="http://schemas.openxmlformats.org/officeDocument/2006/customXml" ds:itemID="{FF9A588C-D063-4653-813A-3D0147ED1382}">
  <ds:schemaRefs>
    <ds:schemaRef ds:uri="http://schemas.microsoft.com/office/2006/metadata/properties"/>
    <ds:schemaRef ds:uri="http://schemas.microsoft.com/office/infopath/2007/PartnerControls"/>
    <ds:schemaRef ds:uri="1d9040a5-4c23-4eda-9216-e2bf4c0cd9cd"/>
    <ds:schemaRef ds:uri="01e9c971-ff9f-4744-9e6d-2636029864da"/>
  </ds:schemaRefs>
</ds:datastoreItem>
</file>

<file path=customXml/itemProps3.xml><?xml version="1.0" encoding="utf-8"?>
<ds:datastoreItem xmlns:ds="http://schemas.openxmlformats.org/officeDocument/2006/customXml" ds:itemID="{4BEE1DA4-212A-404B-8915-C8DF86EA07B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resguerra</dc:creator>
  <cp:lastModifiedBy>Mundhenk, Katherine (ADM)</cp:lastModifiedBy>
  <cp:revision>4</cp:revision>
  <dcterms:created xsi:type="dcterms:W3CDTF">2023-10-17T16:59:00Z</dcterms:created>
  <dcterms:modified xsi:type="dcterms:W3CDTF">2024-05-01T16:24:16Z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2023-10-12T00:00:00Z</vt:filetime>
  </property>
  <property fmtid="{D5CDD505-2E9C-101B-9397-08002B2CF9AE}" pid="5" name="Producer">
    <vt:lpwstr>Adobe Acrobat Pro DC (32-bit) 21.7.20099</vt:lpwstr>
  </property>
  <property fmtid="{D5CDD505-2E9C-101B-9397-08002B2CF9AE}" pid="6" name="ContentTypeId">
    <vt:lpwstr>0x010100305FB5B970007647990EA14FC7C0E950</vt:lpwstr>
  </property>
  <property fmtid="{D5CDD505-2E9C-101B-9397-08002B2CF9AE}" pid="7" name="MediaServiceImageTags">
    <vt:lpwstr/>
  </property>
</Properties>
</file>