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687733" w:rsidRPr="00995936" w14:paraId="060FF30C" w14:textId="77777777" w:rsidTr="00050EA5">
        <w:tc>
          <w:tcPr>
            <w:tcW w:w="4230" w:type="dxa"/>
          </w:tcPr>
          <w:p w14:paraId="4D2900DF" w14:textId="77777777" w:rsidR="00687733" w:rsidRPr="002B4467" w:rsidRDefault="00687733" w:rsidP="00050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8F7A2F"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391339E9" w14:textId="77777777" w:rsidR="00687733" w:rsidRPr="002B4467" w:rsidRDefault="00687733" w:rsidP="00050EA5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31A183C0" w14:textId="77777777" w:rsidR="00687733" w:rsidRDefault="00687733" w:rsidP="00050EA5"/>
          <w:p w14:paraId="1C482A01" w14:textId="77777777" w:rsidR="00687733" w:rsidRDefault="00687733" w:rsidP="00050EA5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CEBC5B7" wp14:editId="6C0CCA58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02642" w14:textId="77777777" w:rsidR="00687733" w:rsidRDefault="00687733" w:rsidP="00050EA5"/>
        </w:tc>
        <w:tc>
          <w:tcPr>
            <w:tcW w:w="6390" w:type="dxa"/>
          </w:tcPr>
          <w:p w14:paraId="2A4866CD" w14:textId="77777777" w:rsidR="00687733" w:rsidRPr="00995936" w:rsidRDefault="00687733" w:rsidP="00050EA5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7A2F"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369CA27C" w14:textId="77777777" w:rsidR="00687733" w:rsidRPr="00995936" w:rsidRDefault="00687733" w:rsidP="00050EA5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8F7A2F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32124AFC" w14:textId="77777777" w:rsidR="00687733" w:rsidRPr="002B4467" w:rsidRDefault="00687733" w:rsidP="00050E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D37A85" w14:textId="77777777" w:rsidR="00687733" w:rsidRPr="00995936" w:rsidRDefault="00687733" w:rsidP="00050EA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F7A2F">
              <w:rPr>
                <w:rFonts w:ascii="Tahoma" w:hAnsi="Tahoma" w:cs="Tahoma"/>
                <w:sz w:val="32"/>
                <w:szCs w:val="32"/>
              </w:rPr>
              <w:t>MODIFICATION</w:t>
            </w:r>
          </w:p>
        </w:tc>
      </w:tr>
    </w:tbl>
    <w:p w14:paraId="35705B74" w14:textId="77777777" w:rsidR="008828AC" w:rsidRDefault="008828AC"/>
    <w:p w14:paraId="5BEBF401" w14:textId="77777777" w:rsidR="00687733" w:rsidRPr="00B24244" w:rsidRDefault="00687733" w:rsidP="00687733">
      <w:pPr>
        <w:pStyle w:val="Heading1"/>
        <w:rPr>
          <w:lang w:val="ru-RU"/>
        </w:rPr>
      </w:pPr>
      <w:r w:rsidRPr="00B24244">
        <w:rPr>
          <w:bCs/>
          <w:lang w:val="ru-RU"/>
        </w:rPr>
        <w:t>УВЕДОМЛЕНИЕ ОБ ОТРИЦАТЕЛЬНОМ ЗАКЛЮЧЕНИИ В ОТНОШЕНИИ ЛЬГОТ</w:t>
      </w:r>
    </w:p>
    <w:p w14:paraId="05FCC147" w14:textId="77777777" w:rsidR="00687733" w:rsidRPr="008F7A2F" w:rsidRDefault="00687733" w:rsidP="00687733">
      <w:pPr>
        <w:pStyle w:val="Heading1"/>
        <w:rPr>
          <w:lang w:val="ru-RU"/>
        </w:rPr>
      </w:pPr>
      <w:r w:rsidRPr="00B24244">
        <w:rPr>
          <w:bCs/>
          <w:lang w:val="ru-RU"/>
        </w:rPr>
        <w:t>О вашем обращении по поводу лечения</w:t>
      </w:r>
    </w:p>
    <w:p w14:paraId="4C8F7E62" w14:textId="77777777" w:rsidR="00687733" w:rsidRPr="008F7A2F" w:rsidRDefault="00687733" w:rsidP="00687733">
      <w:pPr>
        <w:rPr>
          <w:rFonts w:ascii="Arial" w:hAnsi="Arial"/>
          <w:b/>
          <w:sz w:val="24"/>
          <w:lang w:val="ru-RU"/>
        </w:rPr>
      </w:pPr>
    </w:p>
    <w:p w14:paraId="37F05B48" w14:textId="77777777" w:rsidR="00687733" w:rsidRPr="004C63F7" w:rsidRDefault="00687733" w:rsidP="00687733">
      <w:pPr>
        <w:rPr>
          <w:rFonts w:ascii="Arial" w:hAnsi="Arial"/>
          <w:b/>
          <w:color w:val="000000" w:themeColor="text1"/>
          <w:sz w:val="24"/>
        </w:rPr>
      </w:pPr>
      <w:r w:rsidRPr="004C63F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4C63F7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C63F7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1AEA9F4B" w14:textId="77777777" w:rsidR="00687733" w:rsidRPr="004C63F7" w:rsidRDefault="00687733" w:rsidP="00687733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687733" w:rsidRPr="004C63F7" w14:paraId="51608D41" w14:textId="77777777" w:rsidTr="00050EA5">
        <w:tc>
          <w:tcPr>
            <w:tcW w:w="4135" w:type="dxa"/>
          </w:tcPr>
          <w:p w14:paraId="35EDB452" w14:textId="77777777" w:rsidR="00687733" w:rsidRPr="004C63F7" w:rsidRDefault="00687733" w:rsidP="00050EA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C63F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7B2B90D7" w14:textId="77777777" w:rsidR="00687733" w:rsidRPr="004C63F7" w:rsidRDefault="00687733" w:rsidP="00050EA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C63F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87733" w:rsidRPr="004C63F7" w14:paraId="2C9DB46B" w14:textId="77777777" w:rsidTr="00050EA5">
        <w:tc>
          <w:tcPr>
            <w:tcW w:w="4135" w:type="dxa"/>
          </w:tcPr>
          <w:p w14:paraId="0017C7EA" w14:textId="77777777" w:rsidR="00687733" w:rsidRPr="004C63F7" w:rsidRDefault="00687733" w:rsidP="00050EA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C63F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B5D128F" w14:textId="77777777" w:rsidR="00687733" w:rsidRPr="004C63F7" w:rsidRDefault="00687733" w:rsidP="00050EA5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C63F7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C63F7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687733" w:rsidRPr="004C63F7" w14:paraId="3BDA9D2A" w14:textId="77777777" w:rsidTr="00050EA5">
        <w:tc>
          <w:tcPr>
            <w:tcW w:w="4135" w:type="dxa"/>
          </w:tcPr>
          <w:p w14:paraId="391F4463" w14:textId="77777777" w:rsidR="00687733" w:rsidRPr="004C63F7" w:rsidRDefault="00687733" w:rsidP="00050EA5">
            <w:pPr>
              <w:rPr>
                <w:rFonts w:ascii="Arial" w:hAnsi="Arial"/>
                <w:color w:val="000000" w:themeColor="text1"/>
                <w:sz w:val="24"/>
              </w:rPr>
            </w:pP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C63F7">
              <w:rPr>
                <w:rFonts w:ascii="Arial" w:hAnsi="Arial"/>
                <w:color w:val="000000" w:themeColor="text1"/>
                <w:sz w:val="24"/>
              </w:rP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C63F7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7F8F69CB" w14:textId="77777777" w:rsidR="00687733" w:rsidRPr="004C63F7" w:rsidRDefault="00687733" w:rsidP="00050EA5">
            <w:pPr>
              <w:rPr>
                <w:rFonts w:ascii="Arial" w:hAnsi="Arial"/>
                <w:color w:val="000000" w:themeColor="text1"/>
                <w:sz w:val="24"/>
              </w:rPr>
            </w:pP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4C63F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C63F7">
              <w:rPr>
                <w:rFonts w:ascii="Arial" w:hAnsi="Arial"/>
                <w:color w:val="000000" w:themeColor="text1"/>
                <w:sz w:val="24"/>
              </w:rP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C63F7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687733" w:rsidRPr="004C63F7" w14:paraId="151CCD2E" w14:textId="77777777" w:rsidTr="00050EA5">
        <w:tc>
          <w:tcPr>
            <w:tcW w:w="4135" w:type="dxa"/>
          </w:tcPr>
          <w:p w14:paraId="4CCC1705" w14:textId="77777777" w:rsidR="00687733" w:rsidRPr="004C63F7" w:rsidRDefault="00687733" w:rsidP="00050EA5">
            <w:pPr>
              <w:rPr>
                <w:rFonts w:ascii="Arial" w:hAnsi="Arial"/>
                <w:color w:val="000000" w:themeColor="text1"/>
                <w:sz w:val="24"/>
              </w:rPr>
            </w:pP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C63F7">
              <w:rPr>
                <w:rFonts w:ascii="Arial" w:hAnsi="Arial"/>
                <w:color w:val="000000" w:themeColor="text1"/>
                <w:sz w:val="24"/>
              </w:rP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C63F7"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4C9BEE96" w14:textId="77777777" w:rsidR="00687733" w:rsidRPr="004C63F7" w:rsidRDefault="00687733" w:rsidP="00050EA5">
            <w:pPr>
              <w:rPr>
                <w:rFonts w:ascii="Arial" w:hAnsi="Arial"/>
                <w:color w:val="000000" w:themeColor="text1"/>
                <w:sz w:val="24"/>
              </w:rPr>
            </w:pP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C63F7">
              <w:rPr>
                <w:rFonts w:ascii="Arial" w:hAnsi="Arial"/>
                <w:color w:val="000000" w:themeColor="text1"/>
                <w:sz w:val="24"/>
              </w:rPr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C63F7"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 w:rsidRPr="004C63F7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0CF82BA4" w14:textId="77777777" w:rsidR="00687733" w:rsidRPr="004C63F7" w:rsidRDefault="00687733" w:rsidP="00687733">
      <w:pPr>
        <w:rPr>
          <w:color w:val="000000" w:themeColor="text1"/>
          <w:sz w:val="24"/>
          <w:szCs w:val="24"/>
          <w:lang w:val="ru-RU"/>
        </w:rPr>
      </w:pPr>
    </w:p>
    <w:p w14:paraId="27AEE276" w14:textId="77777777" w:rsidR="00687733" w:rsidRPr="004C63F7" w:rsidRDefault="00687733" w:rsidP="00687733">
      <w:pPr>
        <w:keepNext/>
        <w:spacing w:after="0" w:line="240" w:lineRule="auto"/>
        <w:outlineLvl w:val="2"/>
        <w:rPr>
          <w:rFonts w:ascii="Arial" w:eastAsia="Times New Roman" w:hAnsi="Arial" w:cs="Times New Roman"/>
          <w:color w:val="000000" w:themeColor="text1"/>
          <w:sz w:val="24"/>
          <w:szCs w:val="24"/>
        </w:rPr>
      </w:pPr>
      <w:r w:rsidRPr="004C63F7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ru-RU"/>
        </w:rPr>
        <w:t>ТЕМА:</w:t>
      </w:r>
      <w:r w:rsidRPr="004C63F7">
        <w:rPr>
          <w:rFonts w:ascii="Arial" w:eastAsia="Times New Roman" w:hAnsi="Arial" w:cs="Times New Roman"/>
          <w:bCs/>
          <w:color w:val="000000" w:themeColor="text1"/>
          <w:sz w:val="24"/>
          <w:szCs w:val="24"/>
          <w:lang w:val="ru-RU"/>
        </w:rPr>
        <w:tab/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4C63F7">
        <w:rPr>
          <w:rFonts w:ascii="Arial" w:eastAsia="Times New Roman" w:hAnsi="Arial" w:cs="Times New Roman"/>
          <w:color w:val="000000" w:themeColor="text1"/>
          <w:sz w:val="24"/>
          <w:szCs w:val="24"/>
        </w:rPr>
        <w:instrText xml:space="preserve"> FORMTEXT </w:instrText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4"/>
        </w:rPr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4"/>
        </w:rPr>
        <w:fldChar w:fldCharType="separate"/>
      </w:r>
      <w:r w:rsidRPr="004C63F7">
        <w:rPr>
          <w:rFonts w:ascii="Arial" w:eastAsia="Times New Roman" w:hAnsi="Arial" w:cs="Times New Roman"/>
          <w:iCs/>
          <w:noProof/>
          <w:color w:val="000000" w:themeColor="text1"/>
          <w:sz w:val="24"/>
          <w:szCs w:val="24"/>
        </w:rPr>
        <w:t>Service requested</w:t>
      </w:r>
      <w:r w:rsidRPr="004C63F7">
        <w:rPr>
          <w:rFonts w:ascii="Arial" w:eastAsia="Times New Roman" w:hAnsi="Arial" w:cs="Times New Roman"/>
          <w:color w:val="000000" w:themeColor="text1"/>
          <w:sz w:val="24"/>
          <w:szCs w:val="24"/>
        </w:rPr>
        <w:fldChar w:fldCharType="end"/>
      </w:r>
      <w:bookmarkEnd w:id="2"/>
    </w:p>
    <w:p w14:paraId="7B327EF6" w14:textId="77777777" w:rsidR="00687733" w:rsidRPr="004C63F7" w:rsidRDefault="00687733" w:rsidP="00687733">
      <w:pPr>
        <w:rPr>
          <w:rFonts w:ascii="Arial" w:hAnsi="Arial"/>
          <w:b/>
          <w:color w:val="000000" w:themeColor="text1"/>
          <w:sz w:val="24"/>
          <w:lang w:val="ru-RU"/>
        </w:rPr>
      </w:pPr>
    </w:p>
    <w:p w14:paraId="5B3DA91D" w14:textId="77777777" w:rsidR="00687733" w:rsidRPr="004C63F7" w:rsidRDefault="00687733" w:rsidP="00687733">
      <w:pPr>
        <w:spacing w:after="0"/>
        <w:rPr>
          <w:rFonts w:ascii="Arial" w:hAnsi="Arial"/>
          <w:color w:val="000000" w:themeColor="text1"/>
          <w:sz w:val="24"/>
        </w:rPr>
      </w:pPr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Name of requestor"/>
            </w:textInput>
          </w:ffData>
        </w:fldChar>
      </w:r>
      <w:bookmarkStart w:id="3" w:name="Text10"/>
      <w:r w:rsidRPr="004C63F7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4C63F7">
        <w:rPr>
          <w:rFonts w:ascii="Arial" w:hAnsi="Arial"/>
          <w:color w:val="000000" w:themeColor="text1"/>
          <w:sz w:val="24"/>
        </w:rPr>
        <w:instrText>FORMTEXT</w:instrText>
      </w:r>
      <w:r w:rsidRPr="004C63F7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>Name</w:t>
      </w:r>
      <w:r w:rsidRPr="004C63F7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4C63F7">
        <w:rPr>
          <w:rFonts w:ascii="Arial" w:hAnsi="Arial"/>
          <w:iCs/>
          <w:noProof/>
          <w:color w:val="000000" w:themeColor="text1"/>
          <w:sz w:val="24"/>
        </w:rPr>
        <w:t>of</w:t>
      </w:r>
      <w:r w:rsidRPr="004C63F7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4C63F7">
        <w:rPr>
          <w:rFonts w:ascii="Arial" w:hAnsi="Arial"/>
          <w:iCs/>
          <w:noProof/>
          <w:color w:val="000000" w:themeColor="text1"/>
          <w:sz w:val="24"/>
        </w:rPr>
        <w:t>requestor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3"/>
      <w:r w:rsidRPr="004C63F7">
        <w:rPr>
          <w:rFonts w:ascii="Arial" w:hAnsi="Arial"/>
          <w:color w:val="000000" w:themeColor="text1"/>
          <w:sz w:val="24"/>
          <w:lang w:val="ru-RU"/>
        </w:rPr>
        <w:t xml:space="preserve"> попросил Отдел услуг психиатрической помощи Сан-Франциско одобрить </w:t>
      </w:r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4" w:name="Text12"/>
      <w:r w:rsidRPr="004C63F7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4C63F7">
        <w:rPr>
          <w:rFonts w:ascii="Arial" w:hAnsi="Arial"/>
          <w:color w:val="000000" w:themeColor="text1"/>
          <w:sz w:val="24"/>
        </w:rPr>
        <w:instrText>FORMTEXT</w:instrText>
      </w:r>
      <w:r w:rsidRPr="004C63F7">
        <w:rPr>
          <w:rFonts w:ascii="Arial" w:hAnsi="Arial"/>
          <w:color w:val="000000" w:themeColor="text1"/>
          <w:sz w:val="24"/>
          <w:lang w:val="ru-RU"/>
        </w:rPr>
        <w:instrText xml:space="preserve">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>Service</w:t>
      </w:r>
      <w:r w:rsidRPr="004C63F7">
        <w:rPr>
          <w:rFonts w:ascii="Arial" w:hAnsi="Arial"/>
          <w:iCs/>
          <w:noProof/>
          <w:color w:val="000000" w:themeColor="text1"/>
          <w:sz w:val="24"/>
          <w:lang w:val="ru-RU"/>
        </w:rPr>
        <w:t xml:space="preserve"> </w:t>
      </w:r>
      <w:r w:rsidRPr="004C63F7">
        <w:rPr>
          <w:rFonts w:ascii="Arial" w:hAnsi="Arial"/>
          <w:iCs/>
          <w:noProof/>
          <w:color w:val="000000" w:themeColor="text1"/>
          <w:sz w:val="24"/>
        </w:rPr>
        <w:t>requested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4"/>
      <w:r w:rsidRPr="004C63F7">
        <w:rPr>
          <w:rFonts w:ascii="Arial" w:hAnsi="Arial"/>
          <w:iCs/>
          <w:color w:val="000000" w:themeColor="text1"/>
          <w:sz w:val="24"/>
          <w:lang w:val="ru-RU"/>
        </w:rPr>
        <w:t>.</w:t>
      </w:r>
      <w:r w:rsidRPr="004C63F7">
        <w:rPr>
          <w:rFonts w:ascii="Arial" w:hAnsi="Arial"/>
          <w:color w:val="000000" w:themeColor="text1"/>
          <w:sz w:val="24"/>
          <w:lang w:val="ru-RU"/>
        </w:rPr>
        <w:t xml:space="preserve"> Мы не можем одобрить данное лечение в соответствии с запросом. Это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связано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с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тем</w:t>
      </w:r>
      <w:r w:rsidRPr="004C63F7">
        <w:rPr>
          <w:rFonts w:ascii="Arial" w:hAnsi="Arial"/>
          <w:color w:val="000000" w:themeColor="text1"/>
          <w:sz w:val="24"/>
        </w:rPr>
        <w:t xml:space="preserve">, </w:t>
      </w:r>
      <w:r w:rsidRPr="004C63F7">
        <w:rPr>
          <w:rFonts w:ascii="Arial" w:hAnsi="Arial"/>
          <w:color w:val="000000" w:themeColor="text1"/>
          <w:sz w:val="24"/>
          <w:lang w:val="ru-RU"/>
        </w:rPr>
        <w:t>что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Using plain language, insert: 1. A clear and concise explanation of the reasons for the decision; "/>
            </w:textInput>
          </w:ffData>
        </w:fldChar>
      </w:r>
      <w:bookmarkStart w:id="5" w:name="Text13"/>
      <w:r w:rsidRPr="004C63F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 xml:space="preserve">Using plain language, insert: 1. A clear and concise explanation of the reasons for the decision; 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5"/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2. A description of the criteria or guidelines used, including a reference to the specific regulations or plan authorization procedures that support the action;"/>
            </w:textInput>
          </w:ffData>
        </w:fldChar>
      </w:r>
      <w:bookmarkStart w:id="6" w:name="Text14"/>
      <w:r w:rsidRPr="004C63F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>2. A description of the criteria or guidelines used, including a reference to the specific regulations or plan authorization procedures that support the action;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6"/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and 3. The clinical reasons for the decision regarding medical necessity"/>
            </w:textInput>
          </w:ffData>
        </w:fldChar>
      </w:r>
      <w:bookmarkStart w:id="7" w:name="Text15"/>
      <w:r w:rsidRPr="004C63F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>and 3. The clinical reasons for the decision regarding medical necessity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7"/>
      <w:r w:rsidRPr="004C63F7">
        <w:rPr>
          <w:rFonts w:ascii="Arial" w:hAnsi="Arial"/>
          <w:color w:val="000000" w:themeColor="text1"/>
          <w:sz w:val="24"/>
        </w:rPr>
        <w:t>,</w:t>
      </w:r>
    </w:p>
    <w:p w14:paraId="678DA037" w14:textId="77777777" w:rsidR="00687733" w:rsidRPr="004C63F7" w:rsidRDefault="00687733" w:rsidP="00687733">
      <w:pPr>
        <w:spacing w:after="0"/>
        <w:rPr>
          <w:rFonts w:ascii="Arial" w:hAnsi="Arial"/>
          <w:color w:val="000000" w:themeColor="text1"/>
          <w:sz w:val="24"/>
        </w:rPr>
      </w:pPr>
    </w:p>
    <w:p w14:paraId="3F484049" w14:textId="77777777" w:rsidR="00687733" w:rsidRPr="004C63F7" w:rsidRDefault="00687733" w:rsidP="00687733">
      <w:pPr>
        <w:spacing w:after="0"/>
        <w:rPr>
          <w:rFonts w:ascii="Arial" w:hAnsi="Arial"/>
          <w:color w:val="000000" w:themeColor="text1"/>
          <w:sz w:val="24"/>
        </w:rPr>
      </w:pPr>
      <w:r w:rsidRPr="004C63F7">
        <w:rPr>
          <w:rFonts w:ascii="Arial" w:hAnsi="Arial"/>
          <w:color w:val="000000" w:themeColor="text1"/>
          <w:sz w:val="24"/>
          <w:lang w:val="ru-RU"/>
        </w:rPr>
        <w:t>Вместо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этого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мы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одобрим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следующее</w:t>
      </w:r>
      <w:r w:rsidRPr="004C63F7">
        <w:rPr>
          <w:rFonts w:ascii="Arial" w:hAnsi="Arial"/>
          <w:color w:val="000000" w:themeColor="text1"/>
          <w:sz w:val="24"/>
        </w:rPr>
        <w:t xml:space="preserve"> </w:t>
      </w:r>
      <w:r w:rsidRPr="004C63F7">
        <w:rPr>
          <w:rFonts w:ascii="Arial" w:hAnsi="Arial"/>
          <w:color w:val="000000" w:themeColor="text1"/>
          <w:sz w:val="24"/>
          <w:lang w:val="ru-RU"/>
        </w:rPr>
        <w:t>лечение</w:t>
      </w:r>
      <w:r w:rsidRPr="004C63F7">
        <w:rPr>
          <w:rFonts w:ascii="Arial" w:hAnsi="Arial"/>
          <w:color w:val="000000" w:themeColor="text1"/>
          <w:sz w:val="24"/>
        </w:rPr>
        <w:t xml:space="preserve">: </w:t>
      </w:r>
      <w:r w:rsidRPr="004C63F7">
        <w:rPr>
          <w:rFonts w:ascii="Arial" w:hAnsi="Arial"/>
          <w:color w:val="000000" w:themeColor="text1"/>
          <w:sz w:val="24"/>
        </w:rPr>
        <w:fldChar w:fldCharType="begin">
          <w:ffData>
            <w:name w:val="Text16"/>
            <w:enabled/>
            <w:calcOnExit w:val="0"/>
            <w:textInput>
              <w:default w:val="Service or service length approved"/>
            </w:textInput>
          </w:ffData>
        </w:fldChar>
      </w:r>
      <w:bookmarkStart w:id="8" w:name="Text16"/>
      <w:r w:rsidRPr="004C63F7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4C63F7">
        <w:rPr>
          <w:rFonts w:ascii="Arial" w:hAnsi="Arial"/>
          <w:color w:val="000000" w:themeColor="text1"/>
          <w:sz w:val="24"/>
        </w:rPr>
      </w:r>
      <w:r w:rsidRPr="004C63F7">
        <w:rPr>
          <w:rFonts w:ascii="Arial" w:hAnsi="Arial"/>
          <w:color w:val="000000" w:themeColor="text1"/>
          <w:sz w:val="24"/>
        </w:rPr>
        <w:fldChar w:fldCharType="separate"/>
      </w:r>
      <w:r w:rsidRPr="004C63F7">
        <w:rPr>
          <w:rFonts w:ascii="Arial" w:hAnsi="Arial"/>
          <w:iCs/>
          <w:noProof/>
          <w:color w:val="000000" w:themeColor="text1"/>
          <w:sz w:val="24"/>
        </w:rPr>
        <w:t>Service or service length approved</w:t>
      </w:r>
      <w:r w:rsidRPr="004C63F7">
        <w:rPr>
          <w:rFonts w:ascii="Times New Roman" w:hAnsi="Times New Roman"/>
          <w:color w:val="000000" w:themeColor="text1"/>
          <w:sz w:val="20"/>
        </w:rPr>
        <w:fldChar w:fldCharType="end"/>
      </w:r>
      <w:bookmarkEnd w:id="8"/>
      <w:r w:rsidRPr="004C63F7">
        <w:rPr>
          <w:rFonts w:ascii="Arial" w:hAnsi="Arial"/>
          <w:iCs/>
          <w:color w:val="000000" w:themeColor="text1"/>
          <w:sz w:val="24"/>
        </w:rPr>
        <w:t>.</w:t>
      </w:r>
    </w:p>
    <w:p w14:paraId="51D71659" w14:textId="77777777" w:rsidR="00687733" w:rsidRPr="00792033" w:rsidRDefault="00687733" w:rsidP="00687733">
      <w:pPr>
        <w:spacing w:after="0"/>
        <w:rPr>
          <w:rFonts w:ascii="Arial" w:hAnsi="Arial"/>
          <w:i/>
          <w:sz w:val="24"/>
        </w:rPr>
      </w:pPr>
    </w:p>
    <w:p w14:paraId="43812867" w14:textId="77777777" w:rsidR="00687733" w:rsidRPr="00B24244" w:rsidRDefault="00687733" w:rsidP="00687733">
      <w:pPr>
        <w:pStyle w:val="BodyText"/>
        <w:jc w:val="left"/>
        <w:rPr>
          <w:lang w:val="ru-RU"/>
        </w:rPr>
      </w:pPr>
      <w:r w:rsidRPr="00B24244">
        <w:rPr>
          <w:lang w:val="ru-RU"/>
        </w:rPr>
        <w:t>Вы также можете обжаловать это решение, если считаете его неправильным. 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4CF7C99D" w14:textId="77777777" w:rsidR="00687733" w:rsidRPr="00B24244" w:rsidRDefault="00687733" w:rsidP="00687733">
      <w:pPr>
        <w:pStyle w:val="BodyText"/>
        <w:jc w:val="left"/>
        <w:rPr>
          <w:lang w:val="ru-RU"/>
        </w:rPr>
      </w:pPr>
    </w:p>
    <w:p w14:paraId="58FE6FD7" w14:textId="0B8C510A" w:rsidR="00687733" w:rsidRPr="00B24244" w:rsidRDefault="00687733" w:rsidP="00687733">
      <w:pPr>
        <w:rPr>
          <w:rFonts w:ascii="Arial" w:hAnsi="Arial"/>
          <w:i/>
          <w:color w:val="808080"/>
          <w:sz w:val="24"/>
          <w:lang w:val="ru-RU"/>
        </w:rPr>
      </w:pPr>
      <w:r w:rsidRPr="00B24244">
        <w:rPr>
          <w:rFonts w:ascii="Arial" w:hAnsi="Arial"/>
          <w:sz w:val="24"/>
          <w:lang w:val="ru-RU"/>
        </w:rPr>
        <w:t xml:space="preserve">Вы можете запросить бесплатные копии всей информации, используемой для принятия этого решения. Она включает в себя копию руководящих принципов, протокола или критериев, которые мыиспользуем при принятии решения. </w:t>
      </w:r>
      <w:r w:rsidRPr="00687733">
        <w:rPr>
          <w:rFonts w:ascii="Arial" w:hAnsi="Arial"/>
          <w:sz w:val="24"/>
          <w:lang w:val="ru-RU"/>
        </w:rPr>
        <w:t>Чтобы попросить об этом, позвоните провайдеру по указанному выше номеру телефона.</w:t>
      </w:r>
    </w:p>
    <w:p w14:paraId="341562D9" w14:textId="77777777" w:rsidR="00687733" w:rsidRPr="00B24244" w:rsidRDefault="00687733" w:rsidP="00687733">
      <w:pPr>
        <w:pStyle w:val="BodyText"/>
        <w:jc w:val="left"/>
        <w:rPr>
          <w:lang w:val="ru-RU"/>
        </w:rPr>
      </w:pPr>
      <w:r w:rsidRPr="00B24244">
        <w:rPr>
          <w:lang w:val="ru-RU"/>
        </w:rPr>
        <w:lastRenderedPageBreak/>
        <w:t xml:space="preserve">Если в настоящее время вы получаете услуги, и хотите продолжать их получать, пока мы выносим решение по вашей апелляции, вы должны подать апелляцию в течение 10 дней с даты, указанной в этом письме, или до даты, когда, согласно вашему плану услуг психического здоровья, они будут остановлены или ограничены. </w:t>
      </w:r>
    </w:p>
    <w:p w14:paraId="337DED35" w14:textId="77777777" w:rsidR="00687733" w:rsidRPr="00B24244" w:rsidRDefault="00687733" w:rsidP="00687733">
      <w:pPr>
        <w:pStyle w:val="BodyText"/>
        <w:jc w:val="left"/>
        <w:rPr>
          <w:lang w:val="ru-RU"/>
        </w:rPr>
      </w:pPr>
    </w:p>
    <w:p w14:paraId="0101E3F2" w14:textId="0A52EC01" w:rsidR="00687733" w:rsidRPr="00B24244" w:rsidRDefault="00687733" w:rsidP="00687733">
      <w:pPr>
        <w:spacing w:after="0" w:line="240" w:lineRule="auto"/>
        <w:rPr>
          <w:rFonts w:ascii="Arial" w:hAnsi="Arial"/>
          <w:sz w:val="24"/>
          <w:lang w:val="ru-RU"/>
        </w:rPr>
      </w:pPr>
      <w:r w:rsidRPr="00B24244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понедельника по пятницу по телефону 1-888-246-3333. Если у вас проблемы с 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B24244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40927EA6" w14:textId="77777777" w:rsidR="00687733" w:rsidRPr="00B24244" w:rsidRDefault="00687733" w:rsidP="00687733">
      <w:pPr>
        <w:spacing w:after="0"/>
        <w:jc w:val="both"/>
        <w:rPr>
          <w:rFonts w:ascii="Arial" w:hAnsi="Arial"/>
          <w:sz w:val="24"/>
          <w:lang w:val="ru-RU"/>
        </w:rPr>
      </w:pPr>
    </w:p>
    <w:p w14:paraId="4F1187F0" w14:textId="77777777" w:rsidR="00687733" w:rsidRPr="00B24244" w:rsidRDefault="00687733" w:rsidP="00687733">
      <w:pPr>
        <w:spacing w:after="0"/>
        <w:rPr>
          <w:rFonts w:ascii="Arial" w:hAnsi="Arial"/>
          <w:sz w:val="36"/>
          <w:lang w:val="ru-RU"/>
        </w:rPr>
      </w:pPr>
      <w:r w:rsidRPr="00B24244">
        <w:rPr>
          <w:rFonts w:ascii="Arial" w:hAnsi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6E98DB20" w14:textId="77777777" w:rsidR="00687733" w:rsidRPr="00B24244" w:rsidRDefault="00687733" w:rsidP="00687733">
      <w:pPr>
        <w:pStyle w:val="BodyText"/>
        <w:jc w:val="left"/>
        <w:rPr>
          <w:lang w:val="ru-RU"/>
        </w:rPr>
      </w:pPr>
    </w:p>
    <w:p w14:paraId="791B4BC3" w14:textId="77777777" w:rsidR="00687733" w:rsidRPr="00B24244" w:rsidRDefault="00687733" w:rsidP="00687733">
      <w:pPr>
        <w:pStyle w:val="BodyText"/>
        <w:jc w:val="left"/>
        <w:rPr>
          <w:lang w:val="ru-RU"/>
        </w:rPr>
      </w:pPr>
      <w:r w:rsidRPr="00B24244">
        <w:rPr>
          <w:lang w:val="ru-RU"/>
        </w:rPr>
        <w:t>Если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273682D5" w14:textId="77777777" w:rsidR="00687733" w:rsidRPr="00B24244" w:rsidRDefault="00687733" w:rsidP="00687733">
      <w:pPr>
        <w:spacing w:after="0"/>
        <w:jc w:val="both"/>
        <w:rPr>
          <w:rFonts w:ascii="Arial" w:hAnsi="Arial"/>
          <w:sz w:val="24"/>
          <w:lang w:val="ru-RU"/>
        </w:rPr>
      </w:pPr>
    </w:p>
    <w:p w14:paraId="7145FD1E" w14:textId="77777777" w:rsidR="00687733" w:rsidRPr="00B24244" w:rsidRDefault="00687733" w:rsidP="00687733">
      <w:pPr>
        <w:rPr>
          <w:rFonts w:ascii="Arial" w:hAnsi="Arial"/>
          <w:sz w:val="24"/>
          <w:lang w:val="ru-RU"/>
        </w:rPr>
      </w:pPr>
      <w:r w:rsidRPr="00B24244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250C5CA4" w14:textId="77777777" w:rsidR="00687733" w:rsidRPr="00B24244" w:rsidRDefault="00687733" w:rsidP="00687733">
      <w:pPr>
        <w:rPr>
          <w:rFonts w:ascii="Tahoma" w:hAnsi="Tahoma" w:cs="Tahoma"/>
          <w:sz w:val="24"/>
          <w:szCs w:val="24"/>
          <w:lang w:val="ru-RU"/>
        </w:rPr>
      </w:pPr>
    </w:p>
    <w:p w14:paraId="664AB30D" w14:textId="77777777" w:rsidR="00687733" w:rsidRPr="00B24244" w:rsidRDefault="00687733" w:rsidP="0068773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B24244">
        <w:rPr>
          <w:rFonts w:ascii="Tahoma" w:hAnsi="Tahoma" w:cs="Tahoma"/>
          <w:sz w:val="24"/>
          <w:szCs w:val="24"/>
          <w:lang w:val="ru-RU"/>
        </w:rPr>
        <w:t>Приложения:</w:t>
      </w:r>
      <w:r w:rsidRPr="00B24244">
        <w:rPr>
          <w:rFonts w:ascii="Tahoma" w:hAnsi="Tahoma" w:cs="Tahoma"/>
          <w:sz w:val="24"/>
          <w:szCs w:val="24"/>
          <w:lang w:val="ru-RU"/>
        </w:rPr>
        <w:tab/>
        <w:t>NOABD "Ваши права”</w:t>
      </w:r>
    </w:p>
    <w:p w14:paraId="5AC3F1C2" w14:textId="77777777" w:rsidR="00687733" w:rsidRPr="00B24244" w:rsidRDefault="00687733" w:rsidP="0068773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B24244">
        <w:rPr>
          <w:rFonts w:ascii="Tahoma" w:hAnsi="Tahoma" w:cs="Tahoma"/>
          <w:sz w:val="24"/>
          <w:szCs w:val="24"/>
          <w:lang w:val="ru-RU"/>
        </w:rPr>
        <w:tab/>
      </w:r>
      <w:r w:rsidRPr="00B24244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B24244">
        <w:rPr>
          <w:rFonts w:ascii="Tahoma" w:hAnsi="Tahoma" w:cs="Tahoma"/>
          <w:sz w:val="24"/>
          <w:szCs w:val="24"/>
          <w:lang w:val="ru-RU"/>
        </w:rPr>
        <w:t>Языковые пособия</w:t>
      </w:r>
    </w:p>
    <w:p w14:paraId="2A1E78DE" w14:textId="77777777" w:rsidR="00687733" w:rsidRPr="008F7A2F" w:rsidRDefault="00687733" w:rsidP="0068773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B24244">
        <w:rPr>
          <w:rFonts w:ascii="Tahoma" w:hAnsi="Tahoma" w:cs="Tahoma"/>
          <w:sz w:val="24"/>
          <w:szCs w:val="24"/>
          <w:lang w:val="ru-RU"/>
        </w:rPr>
        <w:tab/>
      </w:r>
      <w:r w:rsidRPr="00B24244"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  <w:r w:rsidRPr="00B24244">
        <w:rPr>
          <w:rFonts w:ascii="Tahoma" w:hAnsi="Tahoma" w:cs="Tahoma"/>
          <w:sz w:val="24"/>
          <w:szCs w:val="24"/>
          <w:lang w:val="ru-RU"/>
        </w:rPr>
        <w:t>Уведомление о недискриминации получателя</w:t>
      </w:r>
    </w:p>
    <w:p w14:paraId="6E0FAADF" w14:textId="77777777" w:rsidR="00687733" w:rsidRPr="008F7A2F" w:rsidRDefault="00687733" w:rsidP="00687733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6D471B37" w14:textId="6A1B1F20" w:rsidR="00687733" w:rsidRDefault="00687733" w:rsidP="00687733">
      <w:r>
        <w:rPr>
          <w:rFonts w:ascii="Tahoma" w:hAnsi="Tahoma" w:cs="Tahoma"/>
          <w:sz w:val="24"/>
          <w:szCs w:val="24"/>
          <w:lang w:val="ru-RU"/>
        </w:rPr>
        <w:t>cc:</w:t>
      </w:r>
      <w:r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</w:p>
    <w:sectPr w:rsidR="006877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54FE" w14:textId="77777777" w:rsidR="00003689" w:rsidRDefault="00003689" w:rsidP="00687733">
      <w:pPr>
        <w:spacing w:after="0" w:line="240" w:lineRule="auto"/>
      </w:pPr>
      <w:r>
        <w:separator/>
      </w:r>
    </w:p>
  </w:endnote>
  <w:endnote w:type="continuationSeparator" w:id="0">
    <w:p w14:paraId="1D622EDD" w14:textId="77777777" w:rsidR="00003689" w:rsidRDefault="00003689" w:rsidP="0068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68F6" w14:textId="607D4F75" w:rsidR="00687733" w:rsidRDefault="00687733">
    <w:pPr>
      <w:pStyle w:val="Footer"/>
    </w:pPr>
    <w:r>
      <w:t>NOABD – Modification Notice (Russian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356F" w14:textId="77777777" w:rsidR="00003689" w:rsidRDefault="00003689" w:rsidP="00687733">
      <w:pPr>
        <w:spacing w:after="0" w:line="240" w:lineRule="auto"/>
      </w:pPr>
      <w:r>
        <w:separator/>
      </w:r>
    </w:p>
  </w:footnote>
  <w:footnote w:type="continuationSeparator" w:id="0">
    <w:p w14:paraId="25DA7848" w14:textId="77777777" w:rsidR="00003689" w:rsidRDefault="00003689" w:rsidP="00687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0KaE79zwb15R9naP4aD2quXWCiUiARpbGGsP06gJRTItUShKViflNJBzVtsxY/0EbcdjnUzCUJc5Hsk5ztfg==" w:salt="IVM2ql2GGQemyr3OyXR0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33"/>
    <w:rsid w:val="00003689"/>
    <w:rsid w:val="00207519"/>
    <w:rsid w:val="00687733"/>
    <w:rsid w:val="008828AC"/>
    <w:rsid w:val="009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71F7"/>
  <w15:chartTrackingRefBased/>
  <w15:docId w15:val="{E8531F52-4279-4A6D-9311-EE8FBD45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3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8773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7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87733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8773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73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877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73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7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7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2024-05-01T00:19:00Z</dcterms:created>
  <dcterms:modified xsi:type="dcterms:W3CDTF">2024-05-01T00:25:00Z</dcterms:modified>
</cp:coreProperties>
</file>